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156" w:beforeLines="50" w:beforeAutospacing="0" w:after="0" w:afterAutospacing="0" w:line="700" w:lineRule="exact"/>
        <w:ind w:left="119" w:right="119"/>
        <w:jc w:val="center"/>
        <w:textAlignment w:val="auto"/>
        <w:rPr>
          <w:rFonts w:hint="eastAsia" w:ascii="方正小标宋简体" w:hAnsi="方正小标宋简体" w:eastAsia="方正小标宋简体" w:cs="方正小标宋简体"/>
          <w:b w:val="0"/>
          <w:bCs/>
          <w:color w:val="000000"/>
          <w:kern w:val="0"/>
          <w:sz w:val="44"/>
          <w:szCs w:val="44"/>
          <w:u w:val="none"/>
          <w:lang w:val="en-US" w:eastAsia="zh-CN" w:bidi="ar"/>
        </w:rPr>
      </w:pPr>
      <w:r>
        <w:rPr>
          <w:rFonts w:hint="eastAsia" w:ascii="方正小标宋简体" w:hAnsi="方正小标宋简体" w:eastAsia="方正小标宋简体" w:cs="方正小标宋简体"/>
          <w:b w:val="0"/>
          <w:bCs/>
          <w:color w:val="000000"/>
          <w:kern w:val="0"/>
          <w:sz w:val="44"/>
          <w:szCs w:val="44"/>
          <w:u w:val="none"/>
          <w:lang w:val="en-US" w:eastAsia="zh-CN" w:bidi="ar"/>
        </w:rPr>
        <w:t>江西高速传媒有限公司</w:t>
      </w:r>
    </w:p>
    <w:p>
      <w:pPr>
        <w:keepNext w:val="0"/>
        <w:keepLines w:val="0"/>
        <w:pageBreakBefore w:val="0"/>
        <w:widowControl/>
        <w:suppressLineNumbers w:val="0"/>
        <w:kinsoku/>
        <w:wordWrap/>
        <w:overflowPunct/>
        <w:topLinePunct w:val="0"/>
        <w:autoSpaceDE/>
        <w:autoSpaceDN/>
        <w:bidi w:val="0"/>
        <w:adjustRightInd/>
        <w:snapToGrid/>
        <w:spacing w:before="156" w:beforeLines="50" w:beforeAutospacing="0" w:after="0" w:afterAutospacing="0" w:line="700" w:lineRule="exact"/>
        <w:ind w:left="119" w:right="119"/>
        <w:jc w:val="center"/>
        <w:textAlignment w:val="auto"/>
        <w:rPr>
          <w:rFonts w:hint="eastAsia" w:ascii="方正小标宋简体" w:hAnsi="方正小标宋简体" w:eastAsia="方正小标宋简体" w:cs="方正小标宋简体"/>
          <w:b w:val="0"/>
          <w:bCs/>
          <w:color w:val="000000"/>
          <w:kern w:val="0"/>
          <w:sz w:val="44"/>
          <w:szCs w:val="44"/>
          <w:u w:val="none"/>
          <w:lang w:val="en-US" w:eastAsia="zh-CN" w:bidi="ar"/>
        </w:rPr>
      </w:pPr>
      <w:r>
        <w:rPr>
          <w:rFonts w:hint="eastAsia" w:ascii="方正小标宋简体" w:hAnsi="方正小标宋简体" w:eastAsia="方正小标宋简体" w:cs="方正小标宋简体"/>
          <w:b w:val="0"/>
          <w:bCs/>
          <w:color w:val="000000"/>
          <w:kern w:val="0"/>
          <w:sz w:val="44"/>
          <w:szCs w:val="44"/>
          <w:u w:val="none"/>
          <w:lang w:val="en-US" w:eastAsia="zh-CN" w:bidi="ar"/>
        </w:rPr>
        <w:t>关于供应商服务采购的</w:t>
      </w:r>
    </w:p>
    <w:p>
      <w:pPr>
        <w:keepNext w:val="0"/>
        <w:keepLines w:val="0"/>
        <w:pageBreakBefore w:val="0"/>
        <w:widowControl/>
        <w:suppressLineNumbers w:val="0"/>
        <w:kinsoku/>
        <w:wordWrap/>
        <w:overflowPunct/>
        <w:topLinePunct w:val="0"/>
        <w:autoSpaceDE/>
        <w:autoSpaceDN/>
        <w:bidi w:val="0"/>
        <w:adjustRightInd/>
        <w:snapToGrid/>
        <w:spacing w:before="156" w:beforeLines="50" w:beforeAutospacing="0" w:after="0" w:afterAutospacing="0" w:line="700" w:lineRule="exact"/>
        <w:ind w:left="119" w:right="119"/>
        <w:jc w:val="center"/>
        <w:textAlignment w:val="auto"/>
        <w:rPr>
          <w:rFonts w:hint="eastAsia" w:ascii="方正小标宋简体" w:hAnsi="方正小标宋简体" w:eastAsia="方正小标宋简体" w:cs="方正小标宋简体"/>
          <w:b w:val="0"/>
          <w:bCs/>
          <w:color w:val="000000"/>
          <w:kern w:val="0"/>
          <w:sz w:val="44"/>
          <w:szCs w:val="44"/>
          <w:u w:val="none"/>
          <w:lang w:val="en-US" w:eastAsia="zh-CN" w:bidi="ar"/>
        </w:rPr>
      </w:pPr>
      <w:r>
        <w:rPr>
          <w:rFonts w:hint="eastAsia" w:ascii="方正小标宋简体" w:hAnsi="方正小标宋简体" w:eastAsia="方正小标宋简体" w:cs="方正小标宋简体"/>
          <w:b w:val="0"/>
          <w:bCs/>
          <w:color w:val="000000"/>
          <w:kern w:val="0"/>
          <w:sz w:val="44"/>
          <w:szCs w:val="44"/>
          <w:u w:val="none"/>
          <w:lang w:val="en-US" w:eastAsia="zh-CN" w:bidi="ar"/>
        </w:rPr>
        <w:t>询价公告</w:t>
      </w:r>
    </w:p>
    <w:p>
      <w:pPr>
        <w:keepNext w:val="0"/>
        <w:keepLines w:val="0"/>
        <w:widowControl/>
        <w:suppressLineNumbers w:val="0"/>
        <w:tabs>
          <w:tab w:val="left" w:pos="2020"/>
          <w:tab w:val="center" w:pos="4535"/>
        </w:tabs>
        <w:spacing w:before="0" w:beforeAutospacing="0" w:after="0" w:afterAutospacing="0" w:line="360" w:lineRule="auto"/>
        <w:ind w:left="120" w:right="120" w:firstLine="540" w:firstLineChars="225"/>
        <w:jc w:val="left"/>
        <w:outlineLvl w:val="0"/>
        <w:rPr>
          <w:rFonts w:hint="eastAsia" w:ascii="宋体" w:hAnsi="宋体" w:eastAsia="宋体" w:cs="宋体"/>
          <w:bCs/>
          <w:color w:val="000000"/>
          <w:kern w:val="0"/>
          <w:sz w:val="24"/>
          <w:szCs w:val="24"/>
          <w:lang w:val="en-US" w:eastAsia="zh-CN" w:bidi="ar"/>
        </w:rPr>
      </w:pPr>
    </w:p>
    <w:p>
      <w:pPr>
        <w:keepNext w:val="0"/>
        <w:keepLines w:val="0"/>
        <w:widowControl/>
        <w:suppressLineNumbers w:val="0"/>
        <w:tabs>
          <w:tab w:val="left" w:pos="2020"/>
          <w:tab w:val="center" w:pos="4535"/>
        </w:tabs>
        <w:spacing w:before="0" w:beforeAutospacing="0" w:after="0" w:afterAutospacing="0" w:line="360" w:lineRule="auto"/>
        <w:ind w:left="120" w:right="120" w:firstLine="540" w:firstLineChars="225"/>
        <w:jc w:val="left"/>
        <w:outlineLvl w:val="0"/>
      </w:pPr>
      <w:r>
        <w:rPr>
          <w:rFonts w:hint="eastAsia" w:ascii="宋体" w:hAnsi="宋体" w:eastAsia="宋体" w:cs="宋体"/>
          <w:bCs/>
          <w:color w:val="000000"/>
          <w:kern w:val="0"/>
          <w:sz w:val="24"/>
          <w:szCs w:val="24"/>
          <w:lang w:val="en-US" w:eastAsia="zh-CN" w:bidi="ar"/>
        </w:rPr>
        <w:t>江西高速传媒有限公司（以下简称高速传媒）就</w:t>
      </w:r>
      <w:r>
        <w:rPr>
          <w:rFonts w:hint="eastAsia" w:ascii="宋体" w:hAnsi="宋体" w:eastAsia="宋体" w:cs="宋体"/>
          <w:bCs/>
          <w:color w:val="000000"/>
          <w:kern w:val="0"/>
          <w:sz w:val="24"/>
          <w:szCs w:val="24"/>
          <w:u w:val="words"/>
          <w:lang w:val="en-US" w:eastAsia="zh-CN" w:bidi="ar"/>
        </w:rPr>
        <w:t>供应商服务采购的询价</w:t>
      </w:r>
      <w:r>
        <w:rPr>
          <w:rFonts w:hint="eastAsia" w:ascii="宋体" w:hAnsi="宋体" w:eastAsia="宋体" w:cs="宋体"/>
          <w:bCs/>
          <w:color w:val="000000"/>
          <w:kern w:val="0"/>
          <w:sz w:val="24"/>
          <w:szCs w:val="24"/>
          <w:lang w:val="en-US" w:eastAsia="zh-CN" w:bidi="ar"/>
        </w:rPr>
        <w:t>项目的相关货物和有关服务进行询价采购，现邀请合格的供应商参加报价。</w:t>
      </w:r>
    </w:p>
    <w:p>
      <w:pPr>
        <w:keepNext w:val="0"/>
        <w:keepLines w:val="0"/>
        <w:widowControl/>
        <w:numPr>
          <w:ilvl w:val="0"/>
          <w:numId w:val="1"/>
        </w:numPr>
        <w:suppressLineNumbers w:val="0"/>
        <w:spacing w:before="156" w:beforeLines="50" w:beforeAutospacing="0" w:after="0" w:afterAutospacing="0" w:line="360" w:lineRule="auto"/>
        <w:ind w:left="120" w:right="120"/>
        <w:jc w:val="left"/>
        <w:rPr>
          <w:rFonts w:hint="eastAsia" w:ascii="宋体" w:hAnsi="宋体" w:eastAsia="宋体" w:cs="宋体"/>
          <w:b/>
          <w:color w:val="000000"/>
          <w:kern w:val="0"/>
          <w:sz w:val="24"/>
          <w:szCs w:val="24"/>
          <w:u w:val="words"/>
          <w:lang w:val="en-US" w:eastAsia="zh-CN" w:bidi="ar"/>
        </w:rPr>
      </w:pPr>
      <w:r>
        <w:rPr>
          <w:rFonts w:hint="eastAsia" w:ascii="Times New Roman" w:hAnsi="Times New Roman" w:eastAsia="宋体" w:cs="宋体"/>
          <w:b/>
          <w:bCs w:val="0"/>
          <w:color w:val="000000"/>
          <w:kern w:val="0"/>
          <w:sz w:val="24"/>
          <w:szCs w:val="24"/>
          <w:lang w:val="en-US" w:eastAsia="zh-CN" w:bidi="ar"/>
        </w:rPr>
        <w:t>项目名称</w:t>
      </w:r>
      <w:r>
        <w:rPr>
          <w:rFonts w:hint="default" w:ascii="Times New Roman" w:hAnsi="Times New Roman" w:cs="Times New Roman" w:eastAsiaTheme="minorEastAsia"/>
          <w:b/>
          <w:bCs w:val="0"/>
          <w:color w:val="000000"/>
          <w:kern w:val="0"/>
          <w:sz w:val="24"/>
          <w:szCs w:val="24"/>
          <w:lang w:val="en-US" w:eastAsia="zh-CN" w:bidi="ar"/>
        </w:rPr>
        <w:t>:</w:t>
      </w:r>
      <w:r>
        <w:rPr>
          <w:rFonts w:hint="eastAsia" w:ascii="宋体" w:hAnsi="宋体" w:eastAsia="宋体" w:cs="宋体"/>
          <w:b/>
          <w:color w:val="000000"/>
          <w:kern w:val="0"/>
          <w:sz w:val="24"/>
          <w:szCs w:val="24"/>
          <w:u w:val="words"/>
          <w:lang w:val="en-US" w:eastAsia="zh-CN" w:bidi="ar"/>
        </w:rPr>
        <w:t xml:space="preserve"> 供应商服务采购的询价项目</w:t>
      </w:r>
      <w:r>
        <w:rPr>
          <w:rFonts w:hint="eastAsia" w:ascii="宋体" w:hAnsi="宋体" w:eastAsia="宋体" w:cs="宋体"/>
          <w:b/>
          <w:color w:val="000000"/>
          <w:kern w:val="0"/>
          <w:sz w:val="24"/>
          <w:szCs w:val="24"/>
          <w:u w:val="single"/>
          <w:lang w:val="en-US" w:eastAsia="zh-CN" w:bidi="ar"/>
        </w:rPr>
        <w:t xml:space="preserve">   </w:t>
      </w:r>
    </w:p>
    <w:p>
      <w:pPr>
        <w:keepNext w:val="0"/>
        <w:keepLines w:val="0"/>
        <w:widowControl/>
        <w:suppressLineNumbers w:val="0"/>
        <w:spacing w:before="156" w:beforeLines="50" w:beforeAutospacing="0" w:after="0" w:afterAutospacing="0" w:line="360" w:lineRule="auto"/>
        <w:ind w:left="120" w:right="120" w:firstLine="480"/>
        <w:jc w:val="left"/>
        <w:rPr>
          <w:rFonts w:hint="default" w:ascii="宋体" w:hAnsi="宋体" w:eastAsia="宋体" w:cs="宋体"/>
          <w:b/>
          <w:color w:val="000000"/>
          <w:kern w:val="0"/>
          <w:sz w:val="24"/>
          <w:szCs w:val="24"/>
          <w:u w:val="single"/>
          <w:lang w:val="en-US" w:eastAsia="zh-CN" w:bidi="ar"/>
        </w:rPr>
      </w:pPr>
      <w:r>
        <w:rPr>
          <w:rFonts w:hint="eastAsia" w:ascii="Times New Roman" w:hAnsi="Times New Roman" w:eastAsia="宋体" w:cs="宋体"/>
          <w:b/>
          <w:bCs w:val="0"/>
          <w:color w:val="000000"/>
          <w:kern w:val="0"/>
          <w:sz w:val="24"/>
          <w:szCs w:val="24"/>
          <w:lang w:val="en-US" w:eastAsia="zh-CN" w:bidi="ar"/>
        </w:rPr>
        <w:t>项目编号：</w:t>
      </w:r>
      <w:r>
        <w:rPr>
          <w:rFonts w:hint="eastAsia" w:ascii="宋体" w:hAnsi="宋体" w:eastAsia="宋体" w:cs="宋体"/>
          <w:b/>
          <w:color w:val="000000"/>
          <w:kern w:val="0"/>
          <w:sz w:val="24"/>
          <w:szCs w:val="24"/>
          <w:u w:val="words"/>
          <w:lang w:val="en-US" w:eastAsia="zh-CN" w:bidi="ar"/>
        </w:rPr>
        <w:t>LXZZ-2020/05</w:t>
      </w:r>
      <w:r>
        <w:rPr>
          <w:rFonts w:hint="eastAsia" w:ascii="宋体" w:hAnsi="宋体" w:eastAsia="宋体" w:cs="宋体"/>
          <w:b/>
          <w:color w:val="000000"/>
          <w:kern w:val="0"/>
          <w:sz w:val="24"/>
          <w:szCs w:val="24"/>
          <w:u w:val="single"/>
          <w:lang w:val="en-US" w:eastAsia="zh-CN" w:bidi="ar"/>
        </w:rPr>
        <w:t xml:space="preserve">              </w:t>
      </w:r>
    </w:p>
    <w:p>
      <w:pPr>
        <w:keepNext w:val="0"/>
        <w:keepLines w:val="0"/>
        <w:widowControl/>
        <w:suppressLineNumbers w:val="0"/>
        <w:spacing w:before="156" w:beforeLines="50" w:beforeAutospacing="0" w:after="0" w:afterAutospacing="0" w:line="360" w:lineRule="auto"/>
        <w:ind w:left="120" w:right="120"/>
        <w:jc w:val="left"/>
      </w:pPr>
      <w:r>
        <w:rPr>
          <w:rFonts w:hint="eastAsia" w:ascii="Times New Roman" w:hAnsi="Times New Roman" w:eastAsia="宋体" w:cs="宋体"/>
          <w:b/>
          <w:bCs w:val="0"/>
          <w:color w:val="000000"/>
          <w:kern w:val="0"/>
          <w:sz w:val="24"/>
          <w:szCs w:val="24"/>
          <w:lang w:val="en-US" w:eastAsia="zh-CN" w:bidi="ar"/>
        </w:rPr>
        <w:t>二、采购清单</w:t>
      </w:r>
      <w:bookmarkStart w:id="0" w:name="_Toc396376467"/>
      <w:bookmarkEnd w:id="0"/>
    </w:p>
    <w:tbl>
      <w:tblPr>
        <w:tblStyle w:val="12"/>
        <w:tblW w:w="8426" w:type="dxa"/>
        <w:tblInd w:w="0" w:type="dxa"/>
        <w:shd w:val="clear" w:color="auto" w:fill="auto"/>
        <w:tblLayout w:type="fixed"/>
        <w:tblCellMar>
          <w:top w:w="0" w:type="dxa"/>
          <w:left w:w="0" w:type="dxa"/>
          <w:bottom w:w="0" w:type="dxa"/>
          <w:right w:w="0" w:type="dxa"/>
        </w:tblCellMar>
      </w:tblPr>
      <w:tblGrid>
        <w:gridCol w:w="313"/>
        <w:gridCol w:w="662"/>
        <w:gridCol w:w="832"/>
        <w:gridCol w:w="388"/>
        <w:gridCol w:w="1807"/>
        <w:gridCol w:w="2029"/>
        <w:gridCol w:w="1596"/>
        <w:gridCol w:w="300"/>
        <w:gridCol w:w="499"/>
      </w:tblGrid>
      <w:tr>
        <w:tblPrEx>
          <w:shd w:val="clear" w:color="auto" w:fill="auto"/>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项目种类</w:t>
            </w: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图片示例</w:t>
            </w: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规格/尺寸</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材质/工艺说明</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单价</w:t>
            </w: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制作类</w:t>
            </w: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落地大型围挡</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高6-8m，宽30米</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围挡维护</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日常围挡因不可抗力因素及人为损坏，组织专人维修</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新型合金展具-注水旗杆</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高度在5-7米内调节，画面尺寸为3米/3.5米*1.2米</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型材支架，画面建议为热转印双透旗帜布</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常规木结构指示牌</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高2m*0.8m宽</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钢木结构，喷绘/写真画面饰面，含画面。</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抽奖箱</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透明</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30cm*30cm</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转盘</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pvc喷绘</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户型水牌</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60x90cm  1.2mm不锈钢折弯20mm焊接烤漆+雕刻腐蚀+现场安装</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用于房子户型展示</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块</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钛金字</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30cm以下</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201#0.7mm钛金板</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31-50cm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201#0.7mm钛金板</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51-99㎝</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201#0.7mm钛金板</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1M以上</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201#0.7mm钛金板</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30cm以下</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304#0.7mm钛金板</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31-50cm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304#0.7mm钛金板</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51-99㎝</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304#0.7mm钛金板</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1M以上</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304#0.7mm钛金板</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不锈钢冲孔发光字</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100cm以下</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201#0.7MM厚钛金板，冲孔装LED灯</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立体字</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PVC字10mm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用于要求一般的展会</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PVC字15mm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PVC字20mm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PVC字30mm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水晶字10mm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用于要求高的展会或长期使用的装饰。</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水晶字15mm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水晶字20mm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水晶字30mm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亚克力5mm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亚克力10mm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亚克力20mm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96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吸塑LED发光字</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304#1.0厚不锈钢板线切割,焊制字边框及底板,字面以3MM厚压克力板吸塑制作,内装12VLED发光模块,配电源变压器</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灯箱(铝合金型材)</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LED超薄灯箱（银白）</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户内形象展示。</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LED超薄灯箱（黑、金）</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EEFL节能灯箱</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LED卡布灯箱</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普通拉布灯箱</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LED拉布灯箱</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LED发光字</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1.0厚304#不锈钢烤漆字内置LED光源，底板加18mm进口有机玻璃板托底</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亚克力板</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厚度3mm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含安装</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厚度5mm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含安装</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厚度8mm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含安装</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仿真绿植</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2cm仿真绿植</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用于围挡装饰</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租赁类</w:t>
            </w: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舞台</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普通舞台（含舞台地毯）</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钢结构拼装+木芯板（高0.6M）</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桁架</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20*20cm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铁马</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2m*1.2m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安全水马</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标准演唱会安全设备，高1.2米，长1.5米，宽40厘米</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米</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一米线</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拱门</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米</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充气柱</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6M高</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包印制、包升、包维护，含审批费用</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氦气球空飘</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印LOGO，带条幅</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水晶球</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直径1米</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可添加文字，有激光效果</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帐篷</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帐篷，2米*2米</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遮阳篷（伞），2.4米*2.4米</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把</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户外篷房10米*6米/9米</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户外大棚24米*10米</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白色</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升降车</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臂长米8</w:t>
            </w:r>
          </w:p>
        </w:tc>
        <w:tc>
          <w:tcPr>
            <w:tcW w:w="159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叉车</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机动叉车</w:t>
            </w:r>
          </w:p>
        </w:tc>
        <w:tc>
          <w:tcPr>
            <w:tcW w:w="159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喷绘写真类</w:t>
            </w: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横幅</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单色及彩色丝印</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喷绘布</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加厚530</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32丝精喷，短期使用</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进口550</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38丝进口布精喷，户外大牌使用，寿命半年或以上</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写真级户外喷绘</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5米内无拼接，写真效果</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黑白布喷绘</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桁架画面</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新型高档广告布，色彩表现力鲜艳，遮光效果优秀</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易拉宝</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高2m*0.8m宽</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塑钢，铝合金支架，含画面</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门型展架</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高1.8m*0.8m宽</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PP纸</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门型展架、易拉宝等画面更换</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含安装</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磨砂写真</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磨砂写真</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写真裱板</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普通KT板裱写真</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单面</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双面</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胶面板/亮光板裱写真</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单面</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双面</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耐撕板裱写真</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单面</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双面</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PVC板裱写真   </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厚度：3mm</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厚度：5mm</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厚度：8mm</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厚度：10mm</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车贴</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白胶</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黑胶</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可移车贴</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高清可移车贴（不留印）</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覆膜</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加膜</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增加至三层</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单面透</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国产</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进口3M,艾利等</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LOGO雕刻</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即时贴</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吊   旗</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专用旗布制作</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网格布制作</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38丝布+挂网，适用于楼体广告</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83</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进口双喷布制作</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单面喷</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双面喷</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木条杆</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型材杆</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87</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窗帘杆</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88</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油画布写真</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画面具有油画效果</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无纺布写真</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环保无纺布，可降解</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防撞条</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单面透制作</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12CM</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91</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磨砂刻字制作</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12CM</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92</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夜光膜制作</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12CM</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刀刮外光布</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用于要求高、面积超大的画面</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94</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反光膜</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用于高空、高速公路标志牌，夜晚可反光</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加厚内光布</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适用于面积大的灯箱画面，一般用于100平方米。</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灯片</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光泽度高，色彩艳丽；图像解析度高，质感细腻，打光后画面表现力更佳；用于灯箱等。</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正喷灯片</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要求高的户内灯箱画面，户内10年不褪色。</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手举牌</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KT板裱背胶+60公分不锈钢管，双面</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臂贴</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不干胶</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10cmX10cm，每张不同编号</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普通人工</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人工</w:t>
            </w: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个\天</w:t>
            </w: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高空安装</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人工</w:t>
            </w: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个\天</w:t>
            </w: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w:t>
            </w: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uv类</w:t>
            </w:r>
          </w:p>
        </w:tc>
        <w:tc>
          <w:tcPr>
            <w:tcW w:w="1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UV卷材喷印</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刀刮外光布</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要求高的门头画面，户外4年不褪色。</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103</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刀刮内光布</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要求高的户外灯箱画面，户外4年不褪色。</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软膜</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UV喷印，安装于高档灯箱</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无网内光刀刮布布</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510g/m²，UV喷印，1000DPI，安装于高档灯箱</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106</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GS超透膜</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适用于电梯标识，长时间使用，防退色，防晒，可喷白色</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威诗柏磨砂膜</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适用于贴玻璃半透明，防撞条，可喷印白字</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108</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PET灯片亚面</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适用高档灯箱画面，画质好，色彩艳丽</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109</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NESCHEN墙纸</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墙纸可喷印画面，色彩艳丽</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3D油画布</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品牌形象装饰，个性、艺术墙壁画</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UV平材喷印</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玻璃、亚克力、PVC、木板、不锈钢、铝塑板等所有平材</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户外4年、户内10年不褪色；只用彩墨。</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户外4年、户内10年不褪色；用彩墨和专墨（白墨）。</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113</w:t>
            </w: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采购类</w:t>
            </w: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铝合金展架</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2.2m高*1.1m宽</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114</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快展展架</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2.2m高*1.1m宽</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115</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拉网展架</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2m*3m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116</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桌牌台卡</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A4尺寸</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117</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A5尺寸</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118</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地毯（含安装）</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普通地毯</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一次性舞台地毯</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119</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加厚拉绒地毯</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可重复使用</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50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加厚高绒地毯，底部防滑塑胶</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加厚高绒材质地毯，可过轿车，宽度2-4米</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121</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金蛋</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20cm</w:t>
            </w:r>
          </w:p>
        </w:tc>
        <w:tc>
          <w:tcPr>
            <w:tcW w:w="1596" w:type="dxa"/>
            <w:vMerge w:val="restart"/>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含木槌、底部贴</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122</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30cm</w:t>
            </w:r>
          </w:p>
        </w:tc>
        <w:tc>
          <w:tcPr>
            <w:tcW w:w="1596" w:type="dxa"/>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123</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烟灰缸</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北欧陶瓷烟灰缸创意家用客厅 ins个性潮流办公室带盖有盖烟缸</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124</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名片架</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亚克力</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125</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雨伞架</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常规 </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126</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队旗</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油画布高精喷画印制</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1.2米X0.8米，含旗杆</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面</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127</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绶带</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采用写真旗帜布制作或用丝绸制作</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128</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警戒线</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卷</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129</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金布</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3.6m*1.2m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卷</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画架</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木质画架及画框，画架高度可调节</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131</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中档画架</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90x60厘米</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广告展示捉销</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132</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90x150厘米</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133</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高档画架</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210x110cm,高档红木钢琴烤漆画架</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134</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科室牌、桌牌、姓名牌</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亚克力</w:t>
            </w:r>
          </w:p>
        </w:tc>
        <w:tc>
          <w:tcPr>
            <w:tcW w:w="159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135</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索引牌</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铝合金</w:t>
            </w:r>
          </w:p>
        </w:tc>
        <w:tc>
          <w:tcPr>
            <w:tcW w:w="159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136</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加班工资</w:t>
            </w: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紧急工作工人加班工资</w:t>
            </w:r>
          </w:p>
        </w:tc>
        <w:tc>
          <w:tcPr>
            <w:tcW w:w="159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当日晚17:00后定设计稿，次日早8:00需要制作成品交付的</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人/晚</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1807"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6120"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137</w:t>
            </w:r>
          </w:p>
        </w:tc>
        <w:tc>
          <w:tcPr>
            <w:tcW w:w="1882"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税金</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税点/税费</w:t>
            </w:r>
          </w:p>
        </w:tc>
        <w:tc>
          <w:tcPr>
            <w:tcW w:w="189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填写百分比（增值税专用发票）</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bl>
    <w:p>
      <w:pPr>
        <w:keepNext w:val="0"/>
        <w:keepLines w:val="0"/>
        <w:widowControl/>
        <w:suppressLineNumbers w:val="0"/>
        <w:tabs>
          <w:tab w:val="left" w:pos="2020"/>
          <w:tab w:val="center" w:pos="4535"/>
        </w:tabs>
        <w:spacing w:before="0" w:beforeAutospacing="0" w:after="0" w:afterAutospacing="0" w:line="360" w:lineRule="auto"/>
        <w:ind w:right="120"/>
        <w:jc w:val="center"/>
        <w:outlineLvl w:val="0"/>
        <w:rPr>
          <w:rFonts w:hint="eastAsia" w:ascii="Times New Roman" w:hAnsi="Times New Roman" w:eastAsia="宋体" w:cs="宋体"/>
          <w:color w:val="000000"/>
          <w:kern w:val="0"/>
          <w:sz w:val="24"/>
          <w:szCs w:val="24"/>
          <w:lang w:val="en-US" w:eastAsia="zh-CN" w:bidi="ar"/>
        </w:rPr>
      </w:pPr>
      <w:r>
        <w:rPr>
          <w:rFonts w:hint="eastAsia" w:ascii="Times New Roman" w:hAnsi="Times New Roman" w:eastAsia="宋体" w:cs="宋体"/>
          <w:color w:val="000000"/>
          <w:kern w:val="0"/>
          <w:sz w:val="24"/>
          <w:szCs w:val="24"/>
          <w:lang w:val="en-US" w:eastAsia="zh-CN" w:bidi="ar"/>
        </w:rPr>
        <w:t>（表一）</w:t>
      </w:r>
    </w:p>
    <w:p>
      <w:pPr>
        <w:keepNext w:val="0"/>
        <w:keepLines w:val="0"/>
        <w:widowControl/>
        <w:suppressLineNumbers w:val="0"/>
        <w:tabs>
          <w:tab w:val="left" w:pos="2020"/>
          <w:tab w:val="center" w:pos="4535"/>
        </w:tabs>
        <w:spacing w:before="0" w:beforeAutospacing="0" w:after="0" w:afterAutospacing="0" w:line="360" w:lineRule="auto"/>
        <w:ind w:left="120" w:right="120" w:firstLine="540" w:firstLineChars="225"/>
        <w:jc w:val="left"/>
        <w:outlineLvl w:val="0"/>
      </w:pPr>
      <w:r>
        <w:rPr>
          <w:rFonts w:hint="eastAsia" w:ascii="Times New Roman" w:hAnsi="Times New Roman" w:eastAsia="宋体" w:cs="宋体"/>
          <w:color w:val="000000"/>
          <w:kern w:val="0"/>
          <w:sz w:val="24"/>
          <w:szCs w:val="24"/>
          <w:lang w:val="en-US" w:eastAsia="zh-CN" w:bidi="ar"/>
        </w:rPr>
        <w:t>表一所示为此次询价采购内容。</w:t>
      </w:r>
    </w:p>
    <w:p>
      <w:pPr>
        <w:keepNext w:val="0"/>
        <w:keepLines w:val="0"/>
        <w:widowControl/>
        <w:suppressLineNumbers w:val="0"/>
        <w:tabs>
          <w:tab w:val="left" w:pos="2020"/>
          <w:tab w:val="center" w:pos="4535"/>
        </w:tabs>
        <w:spacing w:before="0" w:beforeAutospacing="0" w:after="0" w:afterAutospacing="0" w:line="360" w:lineRule="auto"/>
        <w:ind w:left="120" w:right="120" w:firstLine="540" w:firstLineChars="225"/>
        <w:jc w:val="left"/>
        <w:outlineLvl w:val="0"/>
        <w:rPr>
          <w:rFonts w:hint="eastAsia" w:ascii="Times New Roman" w:hAnsi="Times New Roman" w:eastAsia="宋体" w:cs="宋体"/>
          <w:color w:val="000000"/>
          <w:kern w:val="0"/>
          <w:sz w:val="24"/>
          <w:szCs w:val="24"/>
          <w:lang w:val="en-US" w:eastAsia="zh-CN" w:bidi="ar"/>
        </w:rPr>
      </w:pPr>
      <w:r>
        <w:rPr>
          <w:rFonts w:hint="eastAsia" w:hAnsi="宋体" w:cs="宋体"/>
          <w:color w:val="000000"/>
          <w:sz w:val="24"/>
          <w:szCs w:val="24"/>
          <w:lang w:val="en-US" w:eastAsia="zh-CN"/>
        </w:rPr>
        <w:t>1</w:t>
      </w:r>
      <w:r>
        <w:rPr>
          <w:rFonts w:hint="eastAsia" w:ascii="宋体" w:hAnsi="宋体" w:cs="宋体"/>
          <w:color w:val="000000" w:themeColor="text1"/>
          <w:sz w:val="24"/>
          <w:lang w:val="en-US" w:eastAsia="zh-CN"/>
          <w14:textFill>
            <w14:solidFill>
              <w14:schemeClr w14:val="tx1"/>
            </w14:solidFill>
          </w14:textFill>
        </w:rPr>
        <w:t>.</w:t>
      </w:r>
      <w:r>
        <w:rPr>
          <w:rFonts w:hint="eastAsia" w:ascii="宋体" w:hAnsi="宋体" w:cs="宋体"/>
          <w:color w:val="000000" w:themeColor="text1"/>
          <w:sz w:val="24"/>
          <w:lang w:eastAsia="zh-CN"/>
          <w14:textFill>
            <w14:solidFill>
              <w14:schemeClr w14:val="tx1"/>
            </w14:solidFill>
          </w14:textFill>
        </w:rPr>
        <w:t>服务</w:t>
      </w:r>
      <w:r>
        <w:rPr>
          <w:rFonts w:hint="eastAsia" w:hAnsi="宋体" w:cs="宋体"/>
          <w:color w:val="000000" w:themeColor="text1"/>
          <w:kern w:val="2"/>
          <w:sz w:val="24"/>
          <w:szCs w:val="22"/>
          <w14:textFill>
            <w14:solidFill>
              <w14:schemeClr w14:val="tx1"/>
            </w14:solidFill>
          </w14:textFill>
        </w:rPr>
        <w:t>地点：</w:t>
      </w:r>
      <w:r>
        <w:rPr>
          <w:rFonts w:hint="eastAsia" w:hAnsi="宋体" w:cs="宋体"/>
          <w:color w:val="000000" w:themeColor="text1"/>
          <w:kern w:val="2"/>
          <w:sz w:val="24"/>
          <w:szCs w:val="22"/>
          <w:lang w:eastAsia="zh-CN"/>
          <w14:textFill>
            <w14:solidFill>
              <w14:schemeClr w14:val="tx1"/>
            </w14:solidFill>
          </w14:textFill>
        </w:rPr>
        <w:t>南昌市辖区</w:t>
      </w:r>
      <w:r>
        <w:rPr>
          <w:rFonts w:hint="eastAsia" w:ascii="Times New Roman" w:hAnsi="Times New Roman" w:eastAsia="宋体" w:cs="宋体"/>
          <w:color w:val="000000"/>
          <w:kern w:val="0"/>
          <w:sz w:val="24"/>
          <w:szCs w:val="24"/>
          <w:lang w:val="en-US" w:eastAsia="zh-CN" w:bidi="ar"/>
        </w:rPr>
        <w:t>内。</w:t>
      </w:r>
    </w:p>
    <w:p>
      <w:pPr>
        <w:keepNext w:val="0"/>
        <w:keepLines w:val="0"/>
        <w:widowControl/>
        <w:suppressLineNumbers w:val="0"/>
        <w:tabs>
          <w:tab w:val="left" w:pos="2020"/>
          <w:tab w:val="center" w:pos="4535"/>
        </w:tabs>
        <w:spacing w:before="0" w:beforeAutospacing="0" w:after="0" w:afterAutospacing="0" w:line="360" w:lineRule="auto"/>
        <w:ind w:left="120" w:right="120" w:firstLine="540" w:firstLineChars="225"/>
        <w:jc w:val="left"/>
        <w:outlineLvl w:val="0"/>
      </w:pPr>
      <w:r>
        <w:rPr>
          <w:rFonts w:hint="default" w:hAnsi="宋体" w:cs="宋体"/>
          <w:color w:val="000000"/>
          <w:sz w:val="24"/>
          <w:szCs w:val="24"/>
          <w:lang w:val="en-US" w:eastAsia="zh-CN"/>
        </w:rPr>
        <w:t>2.</w:t>
      </w:r>
      <w:r>
        <w:rPr>
          <w:rFonts w:hint="eastAsia" w:ascii="宋体" w:hAnsi="宋体" w:cs="宋体"/>
          <w:color w:val="000000" w:themeColor="text1"/>
          <w:sz w:val="24"/>
          <w:lang w:val="en-US" w:eastAsia="zh-CN"/>
          <w14:textFill>
            <w14:solidFill>
              <w14:schemeClr w14:val="tx1"/>
            </w14:solidFill>
          </w14:textFill>
        </w:rPr>
        <w:t>合作</w:t>
      </w:r>
      <w:r>
        <w:rPr>
          <w:rFonts w:hint="eastAsia" w:ascii="Times New Roman" w:hAnsi="Times New Roman" w:eastAsia="宋体" w:cs="宋体"/>
          <w:color w:val="000000"/>
          <w:kern w:val="0"/>
          <w:sz w:val="24"/>
          <w:szCs w:val="24"/>
          <w:lang w:val="en-US" w:eastAsia="zh-CN" w:bidi="ar"/>
        </w:rPr>
        <w:t>时效：</w:t>
      </w:r>
      <w:r>
        <w:rPr>
          <w:rFonts w:hint="eastAsia" w:ascii="宋体" w:hAnsi="宋体" w:cs="宋体"/>
          <w:color w:val="000000" w:themeColor="text1"/>
          <w:sz w:val="24"/>
          <w:lang w:val="en-US" w:eastAsia="zh-CN"/>
          <w14:textFill>
            <w14:solidFill>
              <w14:schemeClr w14:val="tx1"/>
            </w14:solidFill>
          </w14:textFill>
        </w:rPr>
        <w:t>2020年6月1日至2022年5月31日止</w:t>
      </w:r>
      <w:r>
        <w:rPr>
          <w:rFonts w:hint="eastAsia" w:ascii="Times New Roman" w:hAnsi="Times New Roman" w:eastAsia="宋体" w:cs="宋体"/>
          <w:color w:val="000000"/>
          <w:kern w:val="0"/>
          <w:sz w:val="24"/>
          <w:szCs w:val="24"/>
          <w:lang w:val="en-US" w:eastAsia="zh-CN" w:bidi="ar"/>
        </w:rPr>
        <w:t>。</w:t>
      </w:r>
    </w:p>
    <w:p>
      <w:pPr>
        <w:keepNext w:val="0"/>
        <w:keepLines w:val="0"/>
        <w:widowControl/>
        <w:suppressLineNumbers w:val="0"/>
        <w:spacing w:before="156" w:beforeLines="50" w:beforeAutospacing="0" w:after="0" w:afterAutospacing="0" w:line="360" w:lineRule="auto"/>
        <w:ind w:left="120" w:right="120"/>
        <w:jc w:val="left"/>
      </w:pPr>
      <w:r>
        <w:rPr>
          <w:rFonts w:hint="eastAsia" w:ascii="宋体" w:hAnsi="宋体" w:eastAsia="宋体" w:cs="宋体"/>
          <w:b/>
          <w:bCs w:val="0"/>
          <w:color w:val="000000"/>
          <w:kern w:val="0"/>
          <w:sz w:val="24"/>
          <w:szCs w:val="24"/>
          <w:lang w:val="en-US" w:eastAsia="zh-CN" w:bidi="ar"/>
        </w:rPr>
        <w:t>三、合格的报价单位</w:t>
      </w:r>
    </w:p>
    <w:p>
      <w:pPr>
        <w:keepNext w:val="0"/>
        <w:keepLines w:val="0"/>
        <w:widowControl/>
        <w:suppressLineNumbers w:val="0"/>
        <w:tabs>
          <w:tab w:val="left" w:pos="2020"/>
          <w:tab w:val="center" w:pos="4535"/>
        </w:tabs>
        <w:spacing w:before="0" w:beforeAutospacing="0" w:after="0" w:afterAutospacing="0" w:line="360" w:lineRule="auto"/>
        <w:ind w:left="120" w:right="120" w:firstLine="540" w:firstLineChars="225"/>
        <w:jc w:val="left"/>
        <w:outlineLvl w:val="0"/>
      </w:pPr>
      <w:r>
        <w:rPr>
          <w:rFonts w:hint="eastAsia" w:hAnsi="宋体" w:cs="宋体"/>
          <w:color w:val="000000"/>
          <w:sz w:val="24"/>
          <w:szCs w:val="24"/>
          <w:lang w:val="en-US" w:eastAsia="zh-CN"/>
        </w:rPr>
        <w:t>1.</w:t>
      </w:r>
      <w:r>
        <w:rPr>
          <w:rFonts w:hint="eastAsia" w:ascii="宋体" w:hAnsi="宋体" w:eastAsia="宋体" w:cs="宋体"/>
          <w:color w:val="000000"/>
          <w:kern w:val="0"/>
          <w:sz w:val="24"/>
          <w:szCs w:val="24"/>
          <w:lang w:val="en-US" w:eastAsia="zh-CN" w:bidi="ar"/>
        </w:rPr>
        <w:t>符合《</w:t>
      </w:r>
      <w:r>
        <w:rPr>
          <w:rFonts w:hint="eastAsia" w:ascii="Times New Roman" w:hAnsi="Times New Roman" w:eastAsia="宋体" w:cs="宋体"/>
          <w:color w:val="000000"/>
          <w:kern w:val="0"/>
          <w:sz w:val="24"/>
          <w:szCs w:val="24"/>
          <w:lang w:val="en-US" w:eastAsia="zh-CN" w:bidi="ar"/>
        </w:rPr>
        <w:t>中华人民共和国</w:t>
      </w:r>
      <w:r>
        <w:rPr>
          <w:rFonts w:hint="eastAsia" w:ascii="宋体" w:hAnsi="宋体" w:eastAsia="宋体" w:cs="宋体"/>
          <w:color w:val="000000"/>
          <w:kern w:val="0"/>
          <w:sz w:val="24"/>
          <w:szCs w:val="24"/>
          <w:lang w:val="en-US" w:eastAsia="zh-CN" w:bidi="ar"/>
        </w:rPr>
        <w:t>政府采购法》第二十二条规定。</w:t>
      </w:r>
    </w:p>
    <w:p>
      <w:pPr>
        <w:keepNext w:val="0"/>
        <w:keepLines w:val="0"/>
        <w:widowControl/>
        <w:suppressLineNumbers w:val="0"/>
        <w:spacing w:before="156" w:beforeLines="50" w:beforeAutospacing="0" w:after="0" w:afterAutospacing="0" w:line="360" w:lineRule="auto"/>
        <w:ind w:left="120" w:right="120"/>
        <w:jc w:val="left"/>
      </w:pPr>
      <w:r>
        <w:rPr>
          <w:rFonts w:hint="eastAsia" w:ascii="宋体" w:hAnsi="宋体" w:eastAsia="宋体" w:cs="宋体"/>
          <w:b/>
          <w:bCs w:val="0"/>
          <w:color w:val="000000"/>
          <w:kern w:val="0"/>
          <w:sz w:val="24"/>
          <w:szCs w:val="24"/>
          <w:lang w:val="en-US" w:eastAsia="zh-CN" w:bidi="ar"/>
        </w:rPr>
        <w:t>四、报价文件格式及相关要求</w:t>
      </w:r>
    </w:p>
    <w:p>
      <w:pPr>
        <w:keepNext w:val="0"/>
        <w:keepLines w:val="0"/>
        <w:widowControl/>
        <w:suppressLineNumbers w:val="0"/>
        <w:tabs>
          <w:tab w:val="left" w:pos="2020"/>
          <w:tab w:val="center" w:pos="4535"/>
        </w:tabs>
        <w:spacing w:before="0" w:beforeAutospacing="0" w:after="0" w:afterAutospacing="0" w:line="360" w:lineRule="auto"/>
        <w:ind w:left="120" w:right="120" w:firstLine="540" w:firstLineChars="225"/>
        <w:jc w:val="left"/>
        <w:outlineLvl w:val="0"/>
      </w:pPr>
      <w:r>
        <w:rPr>
          <w:rFonts w:hAnsi="宋体" w:cs="宋体"/>
          <w:color w:val="000000"/>
          <w:sz w:val="24"/>
          <w:szCs w:val="24"/>
          <w:lang w:val="en-US"/>
        </w:rPr>
        <w:t>1.</w:t>
      </w:r>
      <w:r>
        <w:rPr>
          <w:rFonts w:hAnsi="宋体"/>
          <w:color w:val="000000"/>
          <w:sz w:val="24"/>
          <w:szCs w:val="24"/>
        </w:rPr>
        <w:t>报价文件</w:t>
      </w:r>
      <w:r>
        <w:rPr>
          <w:rFonts w:hint="eastAsia" w:hAnsi="宋体"/>
          <w:color w:val="000000"/>
          <w:sz w:val="24"/>
          <w:szCs w:val="24"/>
          <w:lang w:eastAsia="zh-CN"/>
        </w:rPr>
        <w:t>（正、副本）</w:t>
      </w:r>
      <w:r>
        <w:rPr>
          <w:rFonts w:hAnsi="宋体"/>
          <w:color w:val="000000"/>
          <w:sz w:val="24"/>
          <w:szCs w:val="24"/>
        </w:rPr>
        <w:t>包括：</w:t>
      </w:r>
      <w:r>
        <w:rPr>
          <w:color w:val="000000"/>
          <w:sz w:val="24"/>
          <w:szCs w:val="24"/>
          <w:lang w:val="en-US"/>
        </w:rPr>
        <w:t>1</w:t>
      </w:r>
      <w:r>
        <w:rPr>
          <w:color w:val="000000"/>
          <w:sz w:val="24"/>
          <w:szCs w:val="24"/>
        </w:rPr>
        <w:t>）</w:t>
      </w:r>
      <w:r>
        <w:rPr>
          <w:rFonts w:hint="eastAsia" w:hAnsi="宋体"/>
          <w:bCs/>
          <w:color w:val="000000"/>
          <w:sz w:val="24"/>
          <w:szCs w:val="24"/>
          <w:lang w:eastAsia="zh-CN"/>
        </w:rPr>
        <w:t>报价函</w:t>
      </w:r>
      <w:r>
        <w:rPr>
          <w:rFonts w:hAnsi="宋体"/>
          <w:bCs/>
          <w:color w:val="000000"/>
          <w:sz w:val="24"/>
          <w:szCs w:val="24"/>
        </w:rPr>
        <w:t>；</w:t>
      </w:r>
      <w:r>
        <w:rPr>
          <w:rFonts w:hAnsi="宋体"/>
          <w:bCs/>
          <w:color w:val="000000"/>
          <w:sz w:val="24"/>
          <w:szCs w:val="24"/>
          <w:lang w:val="en-US"/>
        </w:rPr>
        <w:t>2</w:t>
      </w:r>
      <w:r>
        <w:rPr>
          <w:rFonts w:hAnsi="宋体"/>
          <w:bCs/>
          <w:color w:val="000000"/>
          <w:sz w:val="24"/>
          <w:szCs w:val="24"/>
        </w:rPr>
        <w:t>）</w:t>
      </w:r>
      <w:r>
        <w:rPr>
          <w:rFonts w:hAnsi="宋体"/>
          <w:color w:val="000000"/>
          <w:sz w:val="24"/>
          <w:szCs w:val="24"/>
        </w:rPr>
        <w:t>报价</w:t>
      </w:r>
      <w:r>
        <w:rPr>
          <w:rFonts w:hint="eastAsia" w:hAnsi="宋体"/>
          <w:color w:val="000000"/>
          <w:sz w:val="24"/>
          <w:szCs w:val="24"/>
          <w:lang w:eastAsia="zh-CN"/>
        </w:rPr>
        <w:t>清单（即表一）</w:t>
      </w:r>
      <w:r>
        <w:rPr>
          <w:rFonts w:hAnsi="宋体"/>
          <w:color w:val="000000"/>
          <w:sz w:val="24"/>
          <w:szCs w:val="24"/>
        </w:rPr>
        <w:t>；</w:t>
      </w:r>
      <w:r>
        <w:rPr>
          <w:rFonts w:hAnsi="宋体"/>
          <w:color w:val="000000"/>
          <w:sz w:val="24"/>
          <w:szCs w:val="24"/>
          <w:lang w:val="en-US"/>
        </w:rPr>
        <w:t>3</w:t>
      </w:r>
      <w:r>
        <w:rPr>
          <w:rFonts w:hAnsi="宋体"/>
          <w:color w:val="000000"/>
          <w:sz w:val="24"/>
          <w:szCs w:val="24"/>
        </w:rPr>
        <w:t>）</w:t>
      </w:r>
      <w:r>
        <w:rPr>
          <w:rFonts w:hint="eastAsia" w:hAnsi="宋体"/>
          <w:color w:val="000000"/>
          <w:sz w:val="24"/>
          <w:szCs w:val="24"/>
        </w:rPr>
        <w:t>承诺函</w:t>
      </w:r>
      <w:r>
        <w:rPr>
          <w:rFonts w:hAnsi="宋体"/>
          <w:color w:val="000000"/>
          <w:sz w:val="24"/>
          <w:szCs w:val="24"/>
        </w:rPr>
        <w:t>；</w:t>
      </w:r>
      <w:r>
        <w:rPr>
          <w:rFonts w:hint="eastAsia" w:hAnsi="宋体"/>
          <w:color w:val="000000"/>
          <w:sz w:val="24"/>
          <w:szCs w:val="24"/>
          <w:lang w:val="en-US" w:eastAsia="zh-CN"/>
        </w:rPr>
        <w:t>4</w:t>
      </w:r>
      <w:r>
        <w:rPr>
          <w:rFonts w:hint="eastAsia" w:hAnsi="宋体"/>
          <w:color w:val="000000"/>
          <w:sz w:val="24"/>
          <w:szCs w:val="24"/>
          <w:lang w:eastAsia="zh-CN"/>
        </w:rPr>
        <w:t>）《营业执照》复印件；</w:t>
      </w:r>
      <w:r>
        <w:rPr>
          <w:rFonts w:hint="eastAsia" w:hAnsi="宋体"/>
          <w:color w:val="000000"/>
          <w:sz w:val="24"/>
          <w:szCs w:val="24"/>
          <w:lang w:val="en-US" w:eastAsia="zh-CN"/>
        </w:rPr>
        <w:t>5</w:t>
      </w:r>
      <w:r>
        <w:rPr>
          <w:rFonts w:hint="eastAsia" w:hAnsi="宋体"/>
          <w:color w:val="000000"/>
          <w:sz w:val="24"/>
          <w:szCs w:val="24"/>
          <w:lang w:eastAsia="zh-CN"/>
        </w:rPr>
        <w:t>）法人身份证复印件</w:t>
      </w:r>
      <w:r>
        <w:rPr>
          <w:rFonts w:hAnsi="宋体"/>
          <w:color w:val="000000"/>
          <w:sz w:val="24"/>
          <w:szCs w:val="24"/>
        </w:rPr>
        <w:t>；</w:t>
      </w:r>
      <w:r>
        <w:rPr>
          <w:rFonts w:hAnsi="宋体"/>
          <w:color w:val="000000"/>
          <w:sz w:val="24"/>
          <w:szCs w:val="24"/>
          <w:lang w:val="en-US"/>
        </w:rPr>
        <w:t>6</w:t>
      </w:r>
      <w:r>
        <w:rPr>
          <w:rFonts w:hAnsi="宋体"/>
          <w:color w:val="000000"/>
          <w:sz w:val="24"/>
          <w:szCs w:val="24"/>
        </w:rPr>
        <w:t>）</w:t>
      </w:r>
      <w:r>
        <w:rPr>
          <w:rFonts w:hint="eastAsia" w:hAnsi="宋体"/>
          <w:color w:val="000000"/>
          <w:sz w:val="24"/>
          <w:szCs w:val="24"/>
          <w:lang w:eastAsia="zh-CN"/>
        </w:rPr>
        <w:t>法人不能到场的需提供法人签字的授权书及被授权人身份证复印件；</w:t>
      </w:r>
      <w:r>
        <w:rPr>
          <w:rFonts w:hAnsi="宋体"/>
          <w:color w:val="000000"/>
          <w:sz w:val="24"/>
          <w:szCs w:val="24"/>
          <w:lang w:val="en-US"/>
        </w:rPr>
        <w:t>7</w:t>
      </w:r>
      <w:r>
        <w:rPr>
          <w:rFonts w:hAnsi="宋体"/>
          <w:color w:val="000000"/>
          <w:sz w:val="24"/>
          <w:szCs w:val="24"/>
        </w:rPr>
        <w:t>）</w:t>
      </w:r>
      <w:r>
        <w:rPr>
          <w:rFonts w:hint="eastAsia" w:ascii="Times New Roman" w:hAnsi="Times New Roman" w:eastAsia="宋体" w:cs="宋体"/>
          <w:color w:val="000000"/>
          <w:kern w:val="0"/>
          <w:sz w:val="24"/>
          <w:szCs w:val="24"/>
          <w:lang w:val="en-US" w:eastAsia="zh-CN" w:bidi="ar"/>
        </w:rPr>
        <w:t>以往案例</w:t>
      </w:r>
      <w:r>
        <w:rPr>
          <w:rFonts w:hAnsi="宋体"/>
          <w:color w:val="000000"/>
          <w:sz w:val="24"/>
          <w:szCs w:val="24"/>
        </w:rPr>
        <w:t>；</w:t>
      </w:r>
      <w:r>
        <w:rPr>
          <w:rFonts w:hint="eastAsia" w:hAnsi="宋体"/>
          <w:color w:val="000000"/>
          <w:sz w:val="24"/>
          <w:szCs w:val="24"/>
          <w:lang w:val="en-US" w:eastAsia="zh-CN"/>
        </w:rPr>
        <w:t>8</w:t>
      </w:r>
      <w:r>
        <w:rPr>
          <w:rFonts w:hAnsi="宋体"/>
          <w:color w:val="000000"/>
          <w:sz w:val="24"/>
          <w:szCs w:val="24"/>
        </w:rPr>
        <w:t>）</w:t>
      </w:r>
      <w:r>
        <w:rPr>
          <w:rFonts w:hint="eastAsia" w:hAnsi="宋体"/>
          <w:color w:val="000000"/>
          <w:sz w:val="24"/>
          <w:szCs w:val="24"/>
          <w:lang w:eastAsia="zh-CN"/>
        </w:rPr>
        <w:t>合同范本；</w:t>
      </w:r>
      <w:r>
        <w:rPr>
          <w:rFonts w:hint="eastAsia" w:hAnsi="宋体"/>
          <w:color w:val="000000"/>
          <w:sz w:val="24"/>
          <w:szCs w:val="24"/>
          <w:lang w:val="en-US" w:eastAsia="zh-CN"/>
        </w:rPr>
        <w:t>9</w:t>
      </w:r>
      <w:r>
        <w:rPr>
          <w:rFonts w:hAnsi="宋体"/>
          <w:color w:val="000000"/>
          <w:sz w:val="24"/>
          <w:szCs w:val="24"/>
        </w:rPr>
        <w:t>）</w:t>
      </w:r>
      <w:r>
        <w:rPr>
          <w:rFonts w:hint="eastAsia" w:hAnsi="宋体"/>
          <w:color w:val="000000"/>
          <w:sz w:val="24"/>
          <w:szCs w:val="24"/>
          <w:lang w:eastAsia="zh-CN"/>
        </w:rPr>
        <w:t>报价单位</w:t>
      </w:r>
      <w:r>
        <w:rPr>
          <w:rFonts w:hAnsi="宋体"/>
          <w:color w:val="000000"/>
          <w:sz w:val="24"/>
          <w:szCs w:val="24"/>
        </w:rPr>
        <w:t>认为需要的其他资料。</w:t>
      </w:r>
      <w:r>
        <w:rPr>
          <w:rFonts w:hAnsi="宋体"/>
          <w:b/>
          <w:bCs/>
          <w:color w:val="000000"/>
          <w:sz w:val="24"/>
          <w:szCs w:val="24"/>
        </w:rPr>
        <w:t>报价文件</w:t>
      </w:r>
      <w:r>
        <w:rPr>
          <w:rFonts w:hint="eastAsia" w:hAnsi="宋体"/>
          <w:b/>
          <w:bCs/>
          <w:color w:val="000000"/>
          <w:sz w:val="24"/>
          <w:szCs w:val="24"/>
          <w:lang w:eastAsia="zh-CN"/>
        </w:rPr>
        <w:t>正副本内容一致，</w:t>
      </w:r>
      <w:r>
        <w:rPr>
          <w:rFonts w:hAnsi="宋体"/>
          <w:b/>
          <w:bCs/>
          <w:color w:val="000000"/>
          <w:sz w:val="24"/>
          <w:szCs w:val="24"/>
        </w:rPr>
        <w:t>每页须加盖公章，</w:t>
      </w:r>
      <w:r>
        <w:rPr>
          <w:rFonts w:hint="eastAsia" w:hAnsi="宋体"/>
          <w:b/>
          <w:bCs/>
          <w:color w:val="000000"/>
          <w:sz w:val="24"/>
          <w:szCs w:val="24"/>
          <w:lang w:eastAsia="zh-CN"/>
        </w:rPr>
        <w:t>文件正本加盖骑缝章</w:t>
      </w:r>
      <w:r>
        <w:rPr>
          <w:rFonts w:hint="eastAsia" w:hAnsi="宋体"/>
          <w:color w:val="000000"/>
          <w:sz w:val="24"/>
          <w:szCs w:val="24"/>
          <w:lang w:eastAsia="zh-CN"/>
        </w:rPr>
        <w:t>，</w:t>
      </w:r>
      <w:r>
        <w:rPr>
          <w:rFonts w:hAnsi="宋体"/>
          <w:color w:val="000000"/>
          <w:sz w:val="24"/>
          <w:szCs w:val="24"/>
        </w:rPr>
        <w:t>文件格式见第</w:t>
      </w:r>
      <w:r>
        <w:rPr>
          <w:rFonts w:hint="eastAsia" w:hAnsi="宋体"/>
          <w:color w:val="000000"/>
          <w:sz w:val="24"/>
          <w:szCs w:val="24"/>
          <w:lang w:eastAsia="zh-CN"/>
        </w:rPr>
        <w:t>九</w:t>
      </w:r>
      <w:r>
        <w:rPr>
          <w:rFonts w:hAnsi="宋体"/>
          <w:color w:val="000000"/>
          <w:sz w:val="24"/>
          <w:szCs w:val="24"/>
        </w:rPr>
        <w:t>条。</w:t>
      </w:r>
      <w:r>
        <w:rPr>
          <w:rFonts w:hAnsi="宋体"/>
          <w:color w:val="000000"/>
          <w:sz w:val="24"/>
          <w:szCs w:val="24"/>
          <w:lang w:val="en-US"/>
        </w:rPr>
        <w:t xml:space="preserve">  </w:t>
      </w:r>
    </w:p>
    <w:p>
      <w:pPr>
        <w:keepNext w:val="0"/>
        <w:keepLines w:val="0"/>
        <w:widowControl/>
        <w:suppressLineNumbers w:val="0"/>
        <w:tabs>
          <w:tab w:val="left" w:pos="2020"/>
          <w:tab w:val="center" w:pos="4535"/>
        </w:tabs>
        <w:spacing w:before="0" w:beforeAutospacing="0" w:after="0" w:afterAutospacing="0" w:line="360" w:lineRule="auto"/>
        <w:ind w:left="120" w:right="120" w:firstLine="540" w:firstLineChars="225"/>
        <w:jc w:val="left"/>
        <w:outlineLvl w:val="0"/>
        <w:rPr>
          <w:bCs/>
          <w:color w:val="000000"/>
          <w:sz w:val="24"/>
          <w:szCs w:val="24"/>
        </w:rPr>
      </w:pPr>
      <w:r>
        <w:rPr>
          <w:rFonts w:hAnsi="宋体" w:cs="宋体"/>
          <w:color w:val="000000"/>
          <w:sz w:val="24"/>
          <w:szCs w:val="24"/>
          <w:lang w:val="en-US"/>
        </w:rPr>
        <w:t>2.</w:t>
      </w:r>
      <w:r>
        <w:rPr>
          <w:rFonts w:hint="eastAsia" w:hAnsi="宋体"/>
          <w:color w:val="000000"/>
          <w:sz w:val="24"/>
          <w:szCs w:val="24"/>
          <w:lang w:eastAsia="zh-CN"/>
        </w:rPr>
        <w:t>报价单位</w:t>
      </w:r>
      <w:r>
        <w:rPr>
          <w:rFonts w:hAnsi="宋体"/>
          <w:color w:val="000000"/>
          <w:sz w:val="24"/>
          <w:szCs w:val="24"/>
        </w:rPr>
        <w:t>须按包进行</w:t>
      </w:r>
      <w:r>
        <w:rPr>
          <w:bCs/>
          <w:color w:val="000000"/>
          <w:sz w:val="24"/>
          <w:szCs w:val="24"/>
        </w:rPr>
        <w:t>整</w:t>
      </w:r>
      <w:r>
        <w:rPr>
          <w:bCs/>
          <w:color w:val="000000"/>
          <w:sz w:val="24"/>
          <w:szCs w:val="24"/>
          <w:lang w:val="en-US" w:eastAsia="zh-CN"/>
        </w:rPr>
        <w:t>体报</w:t>
      </w:r>
      <w:r>
        <w:rPr>
          <w:bCs/>
          <w:color w:val="000000"/>
          <w:sz w:val="24"/>
          <w:szCs w:val="24"/>
        </w:rPr>
        <w:t>价，且为一次性报价，否则报价无效。</w:t>
      </w:r>
    </w:p>
    <w:p>
      <w:pPr>
        <w:keepNext w:val="0"/>
        <w:keepLines w:val="0"/>
        <w:widowControl/>
        <w:suppressLineNumbers w:val="0"/>
        <w:tabs>
          <w:tab w:val="left" w:pos="2020"/>
          <w:tab w:val="center" w:pos="4535"/>
        </w:tabs>
        <w:spacing w:before="0" w:beforeAutospacing="0" w:after="0" w:afterAutospacing="0" w:line="360" w:lineRule="auto"/>
        <w:ind w:left="120" w:right="120" w:firstLine="540" w:firstLineChars="225"/>
        <w:jc w:val="left"/>
        <w:outlineLvl w:val="0"/>
        <w:rPr>
          <w:bCs/>
          <w:color w:val="000000"/>
          <w:sz w:val="24"/>
          <w:szCs w:val="24"/>
        </w:rPr>
      </w:pPr>
      <w:r>
        <w:rPr>
          <w:bCs/>
          <w:color w:val="000000"/>
          <w:sz w:val="24"/>
          <w:szCs w:val="24"/>
          <w:lang w:val="en-US"/>
        </w:rPr>
        <w:t>3.</w:t>
      </w:r>
      <w:r>
        <w:rPr>
          <w:bCs/>
          <w:color w:val="000000"/>
          <w:sz w:val="24"/>
          <w:szCs w:val="24"/>
        </w:rPr>
        <w:t>报价文件需单独密封，且在封面注明项目名称及编号。</w:t>
      </w:r>
    </w:p>
    <w:p>
      <w:pPr>
        <w:keepNext w:val="0"/>
        <w:keepLines w:val="0"/>
        <w:widowControl/>
        <w:suppressLineNumbers w:val="0"/>
        <w:tabs>
          <w:tab w:val="left" w:pos="2020"/>
          <w:tab w:val="center" w:pos="4535"/>
        </w:tabs>
        <w:spacing w:before="0" w:beforeAutospacing="0" w:after="0" w:afterAutospacing="0" w:line="360" w:lineRule="auto"/>
        <w:ind w:left="120" w:right="120" w:firstLine="540" w:firstLineChars="225"/>
        <w:jc w:val="left"/>
        <w:outlineLvl w:val="0"/>
      </w:pPr>
      <w:r>
        <w:rPr>
          <w:bCs/>
          <w:color w:val="000000"/>
          <w:sz w:val="24"/>
          <w:szCs w:val="24"/>
          <w:lang w:val="en-US"/>
        </w:rPr>
        <w:t>4.</w:t>
      </w:r>
      <w:r>
        <w:rPr>
          <w:rFonts w:hint="eastAsia"/>
          <w:bCs/>
          <w:color w:val="000000"/>
          <w:sz w:val="24"/>
          <w:szCs w:val="24"/>
          <w:lang w:eastAsia="zh-CN"/>
        </w:rPr>
        <w:t>报价单位</w:t>
      </w:r>
      <w:r>
        <w:rPr>
          <w:bCs/>
          <w:color w:val="000000"/>
          <w:sz w:val="24"/>
          <w:szCs w:val="24"/>
        </w:rPr>
        <w:t>要按报价</w:t>
      </w:r>
      <w:r>
        <w:rPr>
          <w:rFonts w:hint="eastAsia" w:hAnsi="宋体"/>
          <w:color w:val="000000"/>
          <w:sz w:val="24"/>
          <w:szCs w:val="24"/>
          <w:lang w:eastAsia="zh-CN"/>
        </w:rPr>
        <w:t>清单（即表一）</w:t>
      </w:r>
      <w:r>
        <w:rPr>
          <w:bCs/>
          <w:color w:val="000000"/>
          <w:sz w:val="24"/>
          <w:szCs w:val="24"/>
        </w:rPr>
        <w:t>的格式填写单价</w:t>
      </w:r>
      <w:r>
        <w:rPr>
          <w:rFonts w:hint="eastAsia"/>
          <w:bCs/>
          <w:color w:val="000000"/>
          <w:sz w:val="24"/>
          <w:szCs w:val="24"/>
          <w:lang w:eastAsia="zh-CN"/>
        </w:rPr>
        <w:t>，单价包括设计、制作、包装、人工安装、运输、管理费、利润、因质量问题引起的更换和更换引起的一切费用，不含税金</w:t>
      </w:r>
      <w:r>
        <w:rPr>
          <w:rFonts w:hAnsi="宋体"/>
          <w:color w:val="000000"/>
          <w:sz w:val="24"/>
          <w:szCs w:val="24"/>
        </w:rPr>
        <w:t>。</w:t>
      </w:r>
    </w:p>
    <w:p>
      <w:pPr>
        <w:keepNext w:val="0"/>
        <w:keepLines w:val="0"/>
        <w:widowControl/>
        <w:suppressLineNumbers w:val="0"/>
        <w:tabs>
          <w:tab w:val="left" w:pos="2020"/>
          <w:tab w:val="center" w:pos="4535"/>
        </w:tabs>
        <w:spacing w:before="0" w:beforeAutospacing="0" w:after="0" w:afterAutospacing="0" w:line="360" w:lineRule="auto"/>
        <w:ind w:left="120" w:right="120" w:firstLine="540" w:firstLineChars="225"/>
        <w:jc w:val="left"/>
        <w:outlineLvl w:val="0"/>
        <w:rPr>
          <w:bCs/>
          <w:color w:val="000000"/>
          <w:sz w:val="24"/>
          <w:szCs w:val="24"/>
        </w:rPr>
      </w:pPr>
      <w:r>
        <w:rPr>
          <w:rFonts w:hAnsi="宋体" w:cs="宋体"/>
          <w:color w:val="000000"/>
          <w:sz w:val="24"/>
          <w:szCs w:val="24"/>
          <w:lang w:val="en-US"/>
        </w:rPr>
        <w:t>5.</w:t>
      </w:r>
      <w:r>
        <w:rPr>
          <w:color w:val="000000"/>
          <w:sz w:val="24"/>
          <w:szCs w:val="24"/>
        </w:rPr>
        <w:t>由于</w:t>
      </w:r>
      <w:r>
        <w:rPr>
          <w:rFonts w:hint="eastAsia"/>
          <w:color w:val="000000"/>
          <w:sz w:val="24"/>
          <w:szCs w:val="24"/>
          <w:lang w:eastAsia="zh-CN"/>
        </w:rPr>
        <w:t>报价清单</w:t>
      </w:r>
      <w:r>
        <w:rPr>
          <w:color w:val="000000"/>
          <w:sz w:val="24"/>
          <w:szCs w:val="24"/>
        </w:rPr>
        <w:t>填报</w:t>
      </w:r>
      <w:r>
        <w:rPr>
          <w:bCs/>
          <w:color w:val="000000"/>
          <w:sz w:val="24"/>
          <w:szCs w:val="24"/>
        </w:rPr>
        <w:t>不完整、不清楚或存在其它任何失误，所导致的任何不利后果均应当由</w:t>
      </w:r>
      <w:r>
        <w:rPr>
          <w:rFonts w:hint="eastAsia" w:hAnsi="宋体"/>
          <w:color w:val="000000"/>
          <w:sz w:val="24"/>
          <w:szCs w:val="24"/>
          <w:lang w:eastAsia="zh-CN"/>
        </w:rPr>
        <w:t>报价单位</w:t>
      </w:r>
      <w:r>
        <w:rPr>
          <w:bCs/>
          <w:color w:val="000000"/>
          <w:sz w:val="24"/>
          <w:szCs w:val="24"/>
        </w:rPr>
        <w:t>自行承担。</w:t>
      </w:r>
    </w:p>
    <w:p>
      <w:pPr>
        <w:keepNext w:val="0"/>
        <w:keepLines w:val="0"/>
        <w:widowControl/>
        <w:suppressLineNumbers w:val="0"/>
        <w:spacing w:before="156" w:beforeLines="50" w:beforeAutospacing="0" w:after="0" w:afterAutospacing="0" w:line="360" w:lineRule="auto"/>
        <w:ind w:left="120" w:right="120"/>
        <w:jc w:val="left"/>
        <w:rPr>
          <w:rFonts w:hint="eastAsia" w:ascii="宋体" w:hAnsi="宋体" w:eastAsia="宋体" w:cs="宋体"/>
          <w:b/>
          <w:bCs w:val="0"/>
          <w:color w:val="000000"/>
          <w:kern w:val="0"/>
          <w:sz w:val="24"/>
          <w:szCs w:val="24"/>
          <w:lang w:val="en-US" w:eastAsia="zh-CN" w:bidi="ar"/>
        </w:rPr>
      </w:pPr>
      <w:r>
        <w:rPr>
          <w:rFonts w:hint="eastAsia" w:ascii="宋体" w:hAnsi="宋体" w:eastAsia="宋体" w:cs="宋体"/>
          <w:b/>
          <w:bCs w:val="0"/>
          <w:color w:val="000000"/>
          <w:kern w:val="0"/>
          <w:sz w:val="24"/>
          <w:szCs w:val="24"/>
          <w:lang w:val="en-US" w:eastAsia="zh-CN" w:bidi="ar"/>
        </w:rPr>
        <w:t>五、报价文件的递交（密封报价）</w:t>
      </w:r>
    </w:p>
    <w:p>
      <w:pPr>
        <w:keepNext w:val="0"/>
        <w:keepLines w:val="0"/>
        <w:widowControl/>
        <w:suppressLineNumbers w:val="0"/>
        <w:tabs>
          <w:tab w:val="left" w:pos="2020"/>
          <w:tab w:val="center" w:pos="4535"/>
        </w:tabs>
        <w:spacing w:before="0" w:beforeAutospacing="0" w:after="0" w:afterAutospacing="0" w:line="360" w:lineRule="auto"/>
        <w:ind w:left="120" w:right="120" w:firstLine="540" w:firstLineChars="225"/>
        <w:jc w:val="left"/>
        <w:outlineLvl w:val="0"/>
      </w:pPr>
      <w:r>
        <w:rPr>
          <w:rFonts w:hint="eastAsia" w:hAnsi="宋体"/>
          <w:color w:val="000000"/>
          <w:sz w:val="24"/>
          <w:szCs w:val="24"/>
          <w:lang w:eastAsia="zh-CN"/>
        </w:rPr>
        <w:t>报价单位</w:t>
      </w:r>
      <w:r>
        <w:rPr>
          <w:rFonts w:hAnsi="宋体"/>
          <w:color w:val="000000"/>
          <w:sz w:val="24"/>
          <w:szCs w:val="24"/>
        </w:rPr>
        <w:t>可将</w:t>
      </w:r>
      <w:r>
        <w:rPr>
          <w:bCs/>
          <w:color w:val="000000"/>
          <w:sz w:val="24"/>
          <w:szCs w:val="24"/>
        </w:rPr>
        <w:t>密封</w:t>
      </w:r>
      <w:r>
        <w:rPr>
          <w:rFonts w:hAnsi="宋体"/>
          <w:color w:val="000000"/>
          <w:sz w:val="24"/>
          <w:szCs w:val="24"/>
        </w:rPr>
        <w:t>好的报价文件直接送至采购单位，或以邮寄或速递方式送达。密封报价文件须在密封处加盖公章，邮寄或快递的报价文件须在信封处注明“密封报价”字样。邮寄或速递方式的报价文件送达时间晚于报价截止时间，或以传真、电子邮件、电报、电话等方式递交的</w:t>
      </w:r>
      <w:r>
        <w:rPr>
          <w:rFonts w:hint="eastAsia" w:hAnsi="宋体"/>
          <w:color w:val="000000"/>
          <w:sz w:val="24"/>
          <w:szCs w:val="24"/>
          <w:lang w:eastAsia="zh-CN"/>
        </w:rPr>
        <w:t>报价</w:t>
      </w:r>
      <w:r>
        <w:rPr>
          <w:rFonts w:hAnsi="宋体"/>
          <w:color w:val="000000"/>
          <w:sz w:val="24"/>
          <w:szCs w:val="24"/>
        </w:rPr>
        <w:t>文件恕不接受。</w:t>
      </w:r>
    </w:p>
    <w:p>
      <w:pPr>
        <w:keepNext w:val="0"/>
        <w:keepLines w:val="0"/>
        <w:widowControl/>
        <w:suppressLineNumbers w:val="0"/>
        <w:spacing w:before="156" w:beforeLines="50" w:beforeAutospacing="0" w:after="0" w:afterAutospacing="0" w:line="360" w:lineRule="auto"/>
        <w:ind w:left="120" w:right="120"/>
        <w:jc w:val="left"/>
      </w:pPr>
      <w:r>
        <w:rPr>
          <w:rFonts w:hint="eastAsia" w:ascii="宋体" w:hAnsi="宋体" w:eastAsia="宋体" w:cs="宋体"/>
          <w:b/>
          <w:bCs w:val="0"/>
          <w:color w:val="000000"/>
          <w:kern w:val="0"/>
          <w:sz w:val="24"/>
          <w:szCs w:val="24"/>
          <w:lang w:val="en-US" w:eastAsia="zh-CN" w:bidi="ar"/>
        </w:rPr>
        <w:t>六、报价时间及地点</w:t>
      </w:r>
    </w:p>
    <w:p>
      <w:pPr>
        <w:keepNext w:val="0"/>
        <w:keepLines w:val="0"/>
        <w:widowControl/>
        <w:suppressLineNumbers w:val="0"/>
        <w:tabs>
          <w:tab w:val="left" w:pos="2020"/>
          <w:tab w:val="center" w:pos="4535"/>
        </w:tabs>
        <w:spacing w:before="0" w:beforeAutospacing="0" w:after="0" w:afterAutospacing="0" w:line="360" w:lineRule="auto"/>
        <w:ind w:left="120" w:right="120" w:firstLine="540" w:firstLineChars="225"/>
        <w:jc w:val="left"/>
        <w:outlineLvl w:val="0"/>
        <w:rPr>
          <w:bCs/>
          <w:color w:val="000000"/>
          <w:sz w:val="24"/>
          <w:szCs w:val="24"/>
        </w:rPr>
      </w:pPr>
      <w:r>
        <w:rPr>
          <w:bCs/>
          <w:color w:val="000000"/>
          <w:sz w:val="24"/>
          <w:szCs w:val="24"/>
          <w:lang w:val="en-US"/>
        </w:rPr>
        <w:t>1</w:t>
      </w:r>
      <w:r>
        <w:rPr>
          <w:rFonts w:hAnsi="宋体" w:cs="宋体"/>
          <w:color w:val="000000"/>
          <w:sz w:val="24"/>
          <w:szCs w:val="24"/>
          <w:lang w:val="en-US"/>
        </w:rPr>
        <w:t>.</w:t>
      </w:r>
      <w:r>
        <w:rPr>
          <w:bCs/>
          <w:color w:val="000000"/>
          <w:sz w:val="24"/>
          <w:szCs w:val="24"/>
        </w:rPr>
        <w:t>接受报价</w:t>
      </w:r>
      <w:r>
        <w:rPr>
          <w:rFonts w:hAnsi="宋体"/>
          <w:color w:val="000000"/>
          <w:sz w:val="24"/>
          <w:szCs w:val="24"/>
        </w:rPr>
        <w:t>文件</w:t>
      </w:r>
      <w:r>
        <w:rPr>
          <w:bCs/>
          <w:color w:val="000000"/>
          <w:sz w:val="24"/>
          <w:szCs w:val="24"/>
        </w:rPr>
        <w:t>时间：</w:t>
      </w:r>
      <w:r>
        <w:rPr>
          <w:rFonts w:hint="eastAsia"/>
          <w:bCs/>
          <w:color w:val="000000"/>
          <w:sz w:val="24"/>
          <w:szCs w:val="24"/>
          <w:lang w:val="en-US" w:eastAsia="zh-CN"/>
        </w:rPr>
        <w:t>2020年5月19日至</w:t>
      </w:r>
      <w:r>
        <w:rPr>
          <w:bCs/>
          <w:color w:val="000000"/>
          <w:sz w:val="24"/>
          <w:szCs w:val="24"/>
          <w:lang w:val="en-US"/>
        </w:rPr>
        <w:t>20</w:t>
      </w:r>
      <w:r>
        <w:rPr>
          <w:rFonts w:hint="eastAsia"/>
          <w:bCs/>
          <w:color w:val="000000"/>
          <w:sz w:val="24"/>
          <w:szCs w:val="24"/>
          <w:lang w:val="en-US" w:eastAsia="zh-CN"/>
        </w:rPr>
        <w:t>20</w:t>
      </w:r>
      <w:r>
        <w:rPr>
          <w:bCs/>
          <w:color w:val="000000"/>
          <w:sz w:val="24"/>
          <w:szCs w:val="24"/>
        </w:rPr>
        <w:t>年</w:t>
      </w:r>
      <w:r>
        <w:rPr>
          <w:rFonts w:hint="eastAsia"/>
          <w:bCs/>
          <w:color w:val="000000"/>
          <w:sz w:val="24"/>
          <w:szCs w:val="24"/>
          <w:lang w:val="en-US" w:eastAsia="zh-CN"/>
        </w:rPr>
        <w:t>5</w:t>
      </w:r>
      <w:r>
        <w:rPr>
          <w:bCs/>
          <w:color w:val="000000"/>
          <w:sz w:val="24"/>
          <w:szCs w:val="24"/>
        </w:rPr>
        <w:t>月</w:t>
      </w:r>
      <w:r>
        <w:rPr>
          <w:rFonts w:hint="eastAsia"/>
          <w:bCs/>
          <w:color w:val="000000"/>
          <w:sz w:val="24"/>
          <w:szCs w:val="24"/>
          <w:lang w:val="en-US" w:eastAsia="zh-CN"/>
        </w:rPr>
        <w:t>25</w:t>
      </w:r>
      <w:r>
        <w:rPr>
          <w:bCs/>
          <w:color w:val="000000"/>
          <w:sz w:val="24"/>
          <w:szCs w:val="24"/>
        </w:rPr>
        <w:t>日，每日上午</w:t>
      </w:r>
      <w:r>
        <w:rPr>
          <w:bCs/>
          <w:color w:val="000000"/>
          <w:sz w:val="24"/>
          <w:szCs w:val="24"/>
          <w:lang w:val="en-US"/>
        </w:rPr>
        <w:t>9</w:t>
      </w:r>
      <w:r>
        <w:rPr>
          <w:bCs/>
          <w:color w:val="000000"/>
          <w:sz w:val="24"/>
          <w:szCs w:val="24"/>
        </w:rPr>
        <w:t>：</w:t>
      </w:r>
      <w:r>
        <w:rPr>
          <w:bCs/>
          <w:color w:val="000000"/>
          <w:sz w:val="24"/>
          <w:szCs w:val="24"/>
          <w:lang w:val="en-US"/>
        </w:rPr>
        <w:t>00-11</w:t>
      </w:r>
      <w:r>
        <w:rPr>
          <w:bCs/>
          <w:color w:val="000000"/>
          <w:sz w:val="24"/>
          <w:szCs w:val="24"/>
        </w:rPr>
        <w:t>：</w:t>
      </w:r>
      <w:r>
        <w:rPr>
          <w:rFonts w:hint="eastAsia"/>
          <w:bCs/>
          <w:color w:val="000000"/>
          <w:sz w:val="24"/>
          <w:szCs w:val="24"/>
          <w:lang w:val="en-US" w:eastAsia="zh-CN"/>
        </w:rPr>
        <w:t>3</w:t>
      </w:r>
      <w:r>
        <w:rPr>
          <w:bCs/>
          <w:color w:val="000000"/>
          <w:sz w:val="24"/>
          <w:szCs w:val="24"/>
          <w:lang w:val="en-US"/>
        </w:rPr>
        <w:t>0</w:t>
      </w:r>
      <w:r>
        <w:rPr>
          <w:bCs/>
          <w:color w:val="000000"/>
          <w:sz w:val="24"/>
          <w:szCs w:val="24"/>
        </w:rPr>
        <w:t>下午</w:t>
      </w:r>
      <w:r>
        <w:rPr>
          <w:bCs/>
          <w:color w:val="000000"/>
          <w:sz w:val="24"/>
          <w:szCs w:val="24"/>
          <w:lang w:val="en-US"/>
        </w:rPr>
        <w:t>14:</w:t>
      </w:r>
      <w:r>
        <w:rPr>
          <w:rFonts w:hint="eastAsia"/>
          <w:bCs/>
          <w:color w:val="000000"/>
          <w:sz w:val="24"/>
          <w:szCs w:val="24"/>
          <w:lang w:val="en-US" w:eastAsia="zh-CN"/>
        </w:rPr>
        <w:t>3</w:t>
      </w:r>
      <w:r>
        <w:rPr>
          <w:bCs/>
          <w:color w:val="000000"/>
          <w:sz w:val="24"/>
          <w:szCs w:val="24"/>
          <w:lang w:val="en-US"/>
        </w:rPr>
        <w:t>0-16:</w:t>
      </w:r>
      <w:r>
        <w:rPr>
          <w:rFonts w:hint="eastAsia"/>
          <w:bCs/>
          <w:color w:val="000000"/>
          <w:sz w:val="24"/>
          <w:szCs w:val="24"/>
          <w:lang w:val="en-US" w:eastAsia="zh-CN"/>
        </w:rPr>
        <w:t>3</w:t>
      </w:r>
      <w:r>
        <w:rPr>
          <w:bCs/>
          <w:color w:val="000000"/>
          <w:sz w:val="24"/>
          <w:szCs w:val="24"/>
          <w:lang w:val="en-US"/>
        </w:rPr>
        <w:t>0</w:t>
      </w:r>
      <w:r>
        <w:rPr>
          <w:bCs/>
          <w:color w:val="000000"/>
          <w:sz w:val="24"/>
          <w:szCs w:val="24"/>
        </w:rPr>
        <w:t>（节假日除外）。逾期收到或不符合规定的报价文件将被拒绝。</w:t>
      </w:r>
      <w:r>
        <w:rPr>
          <w:bCs/>
          <w:color w:val="000000"/>
          <w:sz w:val="24"/>
          <w:szCs w:val="24"/>
          <w:lang w:val="en-US"/>
        </w:rPr>
        <w:t xml:space="preserve">   </w:t>
      </w:r>
    </w:p>
    <w:p>
      <w:pPr>
        <w:keepNext w:val="0"/>
        <w:keepLines w:val="0"/>
        <w:widowControl/>
        <w:suppressLineNumbers w:val="0"/>
        <w:tabs>
          <w:tab w:val="left" w:pos="2020"/>
          <w:tab w:val="center" w:pos="4535"/>
        </w:tabs>
        <w:spacing w:before="0" w:beforeAutospacing="0" w:after="0" w:afterAutospacing="0" w:line="360" w:lineRule="auto"/>
        <w:ind w:left="120" w:right="120" w:firstLine="540" w:firstLineChars="225"/>
        <w:jc w:val="left"/>
        <w:outlineLvl w:val="0"/>
        <w:rPr>
          <w:rFonts w:hint="eastAsia" w:eastAsiaTheme="minorEastAsia"/>
          <w:bCs/>
          <w:color w:val="000000"/>
          <w:sz w:val="24"/>
          <w:szCs w:val="24"/>
          <w:lang w:eastAsia="zh-CN"/>
        </w:rPr>
      </w:pPr>
      <w:r>
        <w:rPr>
          <w:bCs/>
          <w:color w:val="000000"/>
          <w:sz w:val="24"/>
          <w:szCs w:val="24"/>
          <w:lang w:val="en-US"/>
        </w:rPr>
        <w:t>2</w:t>
      </w:r>
      <w:r>
        <w:rPr>
          <w:rFonts w:hAnsi="宋体" w:cs="宋体"/>
          <w:color w:val="000000"/>
          <w:sz w:val="24"/>
          <w:szCs w:val="24"/>
          <w:lang w:val="en-US"/>
        </w:rPr>
        <w:t>.</w:t>
      </w:r>
      <w:r>
        <w:rPr>
          <w:bCs/>
          <w:color w:val="000000"/>
          <w:sz w:val="24"/>
          <w:szCs w:val="24"/>
        </w:rPr>
        <w:t>报价</w:t>
      </w:r>
      <w:r>
        <w:rPr>
          <w:rFonts w:hAnsi="宋体"/>
          <w:color w:val="000000"/>
          <w:sz w:val="24"/>
          <w:szCs w:val="24"/>
        </w:rPr>
        <w:t>文件</w:t>
      </w:r>
      <w:r>
        <w:rPr>
          <w:bCs/>
          <w:color w:val="000000"/>
          <w:sz w:val="24"/>
          <w:szCs w:val="24"/>
        </w:rPr>
        <w:t>递交地址：</w:t>
      </w:r>
      <w:r>
        <w:rPr>
          <w:rFonts w:hint="eastAsia"/>
          <w:bCs/>
          <w:color w:val="000000"/>
          <w:sz w:val="24"/>
          <w:szCs w:val="24"/>
          <w:lang w:eastAsia="zh-CN"/>
        </w:rPr>
        <w:t>江西省南昌市西湖区沿江南大道1299号力高滨江国际花园1#写字楼3601室</w:t>
      </w:r>
    </w:p>
    <w:p>
      <w:pPr>
        <w:keepNext w:val="0"/>
        <w:keepLines w:val="0"/>
        <w:widowControl/>
        <w:suppressLineNumbers w:val="0"/>
        <w:tabs>
          <w:tab w:val="left" w:pos="2020"/>
          <w:tab w:val="center" w:pos="4535"/>
        </w:tabs>
        <w:spacing w:before="0" w:beforeAutospacing="0" w:after="0" w:afterAutospacing="0" w:line="360" w:lineRule="auto"/>
        <w:ind w:left="120" w:right="120" w:firstLine="540" w:firstLineChars="225"/>
        <w:jc w:val="left"/>
        <w:outlineLvl w:val="0"/>
        <w:rPr>
          <w:rFonts w:hint="default" w:eastAsiaTheme="minorEastAsia"/>
          <w:bCs/>
          <w:color w:val="000000"/>
          <w:sz w:val="24"/>
          <w:szCs w:val="24"/>
          <w:lang w:val="en-US" w:eastAsia="zh-CN"/>
        </w:rPr>
      </w:pPr>
      <w:r>
        <w:rPr>
          <w:bCs/>
          <w:color w:val="000000"/>
          <w:sz w:val="24"/>
          <w:szCs w:val="24"/>
        </w:rPr>
        <w:t>邮编：</w:t>
      </w:r>
      <w:r>
        <w:rPr>
          <w:rFonts w:hint="eastAsia"/>
          <w:bCs/>
          <w:color w:val="000000"/>
          <w:sz w:val="24"/>
          <w:szCs w:val="24"/>
          <w:lang w:val="en-US" w:eastAsia="zh-CN"/>
        </w:rPr>
        <w:t>330025</w:t>
      </w:r>
    </w:p>
    <w:p>
      <w:pPr>
        <w:keepNext w:val="0"/>
        <w:keepLines w:val="0"/>
        <w:widowControl/>
        <w:suppressLineNumbers w:val="0"/>
        <w:tabs>
          <w:tab w:val="left" w:pos="2020"/>
          <w:tab w:val="center" w:pos="4535"/>
        </w:tabs>
        <w:spacing w:before="0" w:beforeAutospacing="0" w:after="0" w:afterAutospacing="0" w:line="360" w:lineRule="auto"/>
        <w:ind w:left="120" w:right="120" w:firstLine="540" w:firstLineChars="225"/>
        <w:jc w:val="left"/>
        <w:outlineLvl w:val="0"/>
        <w:rPr>
          <w:bCs/>
          <w:color w:val="000000"/>
          <w:sz w:val="24"/>
          <w:szCs w:val="24"/>
        </w:rPr>
      </w:pPr>
      <w:r>
        <w:rPr>
          <w:bCs/>
          <w:color w:val="000000"/>
          <w:sz w:val="24"/>
          <w:szCs w:val="24"/>
        </w:rPr>
        <w:t>联系人：</w:t>
      </w:r>
      <w:r>
        <w:rPr>
          <w:rFonts w:hint="eastAsia"/>
          <w:bCs/>
          <w:color w:val="000000"/>
          <w:sz w:val="24"/>
          <w:szCs w:val="24"/>
          <w:lang w:eastAsia="zh-CN"/>
        </w:rPr>
        <w:t>赵昆</w:t>
      </w:r>
      <w:r>
        <w:rPr>
          <w:bCs/>
          <w:color w:val="000000"/>
          <w:sz w:val="24"/>
          <w:szCs w:val="24"/>
        </w:rPr>
        <w:t xml:space="preserve"> </w:t>
      </w:r>
      <w:r>
        <w:rPr>
          <w:bCs/>
          <w:color w:val="000000"/>
          <w:sz w:val="24"/>
          <w:szCs w:val="24"/>
          <w:lang w:val="en-US"/>
        </w:rPr>
        <w:t xml:space="preserve">  </w:t>
      </w:r>
      <w:r>
        <w:rPr>
          <w:bCs/>
          <w:color w:val="000000"/>
          <w:sz w:val="24"/>
          <w:szCs w:val="24"/>
        </w:rPr>
        <w:t>电话</w:t>
      </w:r>
      <w:r>
        <w:rPr>
          <w:bCs/>
          <w:color w:val="000000"/>
          <w:sz w:val="24"/>
          <w:szCs w:val="24"/>
          <w:lang w:val="en-US"/>
        </w:rPr>
        <w:t>:</w:t>
      </w:r>
      <w:r>
        <w:rPr>
          <w:rFonts w:hint="eastAsia"/>
          <w:bCs/>
          <w:color w:val="000000"/>
          <w:sz w:val="24"/>
          <w:szCs w:val="24"/>
          <w:lang w:val="en-US"/>
        </w:rPr>
        <w:t>180 7007 0816</w:t>
      </w:r>
    </w:p>
    <w:p>
      <w:pPr>
        <w:keepNext w:val="0"/>
        <w:keepLines w:val="0"/>
        <w:widowControl/>
        <w:suppressLineNumbers w:val="0"/>
        <w:spacing w:before="156" w:beforeLines="50" w:beforeAutospacing="0" w:after="0" w:afterAutospacing="0" w:line="360" w:lineRule="auto"/>
        <w:ind w:left="120" w:right="120"/>
        <w:jc w:val="left"/>
      </w:pPr>
      <w:r>
        <w:rPr>
          <w:rFonts w:hint="eastAsia" w:ascii="宋体" w:hAnsi="宋体" w:eastAsia="宋体" w:cs="宋体"/>
          <w:b/>
          <w:bCs w:val="0"/>
          <w:color w:val="000000"/>
          <w:kern w:val="0"/>
          <w:sz w:val="24"/>
          <w:szCs w:val="24"/>
          <w:lang w:val="en-US" w:eastAsia="zh-CN" w:bidi="ar"/>
        </w:rPr>
        <w:t>七、评审原则</w:t>
      </w:r>
    </w:p>
    <w:p>
      <w:pPr>
        <w:pStyle w:val="7"/>
        <w:keepNext w:val="0"/>
        <w:keepLines w:val="0"/>
        <w:widowControl/>
        <w:suppressLineNumbers w:val="0"/>
        <w:spacing w:before="0" w:beforeAutospacing="0" w:after="0" w:afterAutospacing="0" w:line="360" w:lineRule="auto"/>
        <w:ind w:left="120" w:right="120" w:firstLine="480" w:firstLineChars="200"/>
        <w:jc w:val="left"/>
        <w:rPr>
          <w:rFonts w:hint="default" w:ascii="Times New Roman" w:hAnsi="Times New Roman" w:eastAsia="宋体" w:cs="宋体"/>
          <w:color w:val="000000"/>
          <w:kern w:val="0"/>
          <w:sz w:val="24"/>
          <w:szCs w:val="24"/>
          <w:lang w:val="en-US" w:eastAsia="zh-CN" w:bidi="ar"/>
        </w:rPr>
      </w:pPr>
      <w:r>
        <w:rPr>
          <w:rFonts w:hint="eastAsia" w:ascii="Times New Roman" w:hAnsi="Times New Roman" w:eastAsia="宋体" w:cs="宋体"/>
          <w:color w:val="000000"/>
          <w:kern w:val="0"/>
          <w:sz w:val="24"/>
          <w:szCs w:val="24"/>
          <w:lang w:val="en-US" w:eastAsia="zh-CN" w:bidi="ar"/>
        </w:rPr>
        <w:t>1.</w:t>
      </w:r>
      <w:r>
        <w:rPr>
          <w:rFonts w:hint="default" w:ascii="Times New Roman" w:hAnsi="Times New Roman" w:cs="Times New Roman"/>
          <w:color w:val="000000"/>
          <w:sz w:val="14"/>
          <w:szCs w:val="14"/>
          <w:lang w:val="en-US"/>
        </w:rPr>
        <w:t> </w:t>
      </w:r>
      <w:r>
        <w:rPr>
          <w:rFonts w:hint="eastAsia" w:hAnsi="宋体"/>
          <w:color w:val="000000"/>
          <w:sz w:val="24"/>
          <w:szCs w:val="24"/>
          <w:lang w:eastAsia="zh-CN"/>
        </w:rPr>
        <w:t>报价单位按第四条要求进行报价，不符合规定的视为无效报价</w:t>
      </w:r>
      <w:r>
        <w:rPr>
          <w:rFonts w:hint="eastAsia" w:ascii="Times New Roman" w:hAnsi="Times New Roman" w:eastAsia="宋体" w:cs="宋体"/>
          <w:color w:val="000000"/>
          <w:kern w:val="0"/>
          <w:sz w:val="24"/>
          <w:szCs w:val="24"/>
          <w:lang w:val="en-US" w:eastAsia="zh-CN" w:bidi="ar"/>
        </w:rPr>
        <w:t>，以往案例中需包含近一年内公司相关业务业绩，且相关业务业绩在30万及以上。</w:t>
      </w:r>
    </w:p>
    <w:p>
      <w:pPr>
        <w:pStyle w:val="7"/>
        <w:keepNext w:val="0"/>
        <w:keepLines w:val="0"/>
        <w:widowControl/>
        <w:suppressLineNumbers w:val="0"/>
        <w:spacing w:before="0" w:beforeAutospacing="0" w:after="0" w:afterAutospacing="0" w:line="360" w:lineRule="auto"/>
        <w:ind w:left="120" w:right="120" w:firstLine="480" w:firstLineChars="200"/>
        <w:jc w:val="both"/>
        <w:rPr>
          <w:rFonts w:hint="eastAsia" w:eastAsiaTheme="minorEastAsia"/>
          <w:lang w:eastAsia="zh-CN"/>
        </w:rPr>
      </w:pPr>
      <w:r>
        <w:rPr>
          <w:rFonts w:hint="eastAsia" w:ascii="Times New Roman" w:hAnsi="Times New Roman" w:eastAsia="宋体" w:cs="宋体"/>
          <w:color w:val="000000"/>
          <w:kern w:val="0"/>
          <w:sz w:val="24"/>
          <w:szCs w:val="24"/>
          <w:lang w:val="en-US" w:eastAsia="zh-CN" w:bidi="ar"/>
        </w:rPr>
        <w:t>2.采</w:t>
      </w:r>
      <w:r>
        <w:rPr>
          <w:rFonts w:hint="eastAsia" w:hAnsi="宋体"/>
          <w:color w:val="000000"/>
          <w:sz w:val="24"/>
          <w:szCs w:val="24"/>
          <w:lang w:val="en-US" w:eastAsia="zh-CN"/>
        </w:rPr>
        <w:t>用</w:t>
      </w:r>
      <w:r>
        <w:rPr>
          <w:rFonts w:hint="eastAsia" w:hAnsi="宋体"/>
          <w:color w:val="000000"/>
          <w:sz w:val="24"/>
          <w:szCs w:val="24"/>
        </w:rPr>
        <w:t>最低评标价法</w:t>
      </w:r>
      <w:r>
        <w:rPr>
          <w:rFonts w:hAnsi="宋体"/>
          <w:color w:val="000000"/>
          <w:sz w:val="24"/>
          <w:szCs w:val="24"/>
        </w:rPr>
        <w:t>的原则</w:t>
      </w:r>
      <w:r>
        <w:rPr>
          <w:rFonts w:hint="eastAsia" w:hAnsi="宋体"/>
          <w:color w:val="000000"/>
          <w:sz w:val="24"/>
          <w:szCs w:val="24"/>
          <w:lang w:eastAsia="zh-CN"/>
        </w:rPr>
        <w:t>，综合报价总价</w:t>
      </w:r>
      <w:r>
        <w:rPr>
          <w:rFonts w:hint="eastAsia" w:ascii="宋体" w:hAnsi="宋体" w:eastAsia="宋体" w:cs="宋体"/>
          <w:bCs/>
          <w:color w:val="000000"/>
          <w:kern w:val="0"/>
          <w:sz w:val="24"/>
          <w:szCs w:val="24"/>
          <w:lang w:val="en-US" w:eastAsia="zh-CN" w:bidi="ar"/>
        </w:rPr>
        <w:t>排序</w:t>
      </w:r>
      <w:r>
        <w:rPr>
          <w:rFonts w:hint="eastAsia" w:hAnsi="宋体"/>
          <w:color w:val="000000"/>
          <w:sz w:val="24"/>
          <w:szCs w:val="24"/>
          <w:lang w:eastAsia="zh-CN"/>
        </w:rPr>
        <w:t>由低到高的顺序选择</w:t>
      </w:r>
      <w:r>
        <w:rPr>
          <w:rFonts w:hint="eastAsia" w:hAnsi="宋体"/>
          <w:color w:val="000000"/>
          <w:sz w:val="24"/>
          <w:szCs w:val="24"/>
          <w:lang w:val="en-US" w:eastAsia="zh-CN"/>
        </w:rPr>
        <w:t>合作</w:t>
      </w:r>
      <w:r>
        <w:rPr>
          <w:rFonts w:hint="eastAsia" w:hAnsi="宋体"/>
          <w:color w:val="000000"/>
          <w:sz w:val="24"/>
          <w:szCs w:val="24"/>
          <w:lang w:eastAsia="zh-CN"/>
        </w:rPr>
        <w:t>单位</w:t>
      </w:r>
      <w:r>
        <w:rPr>
          <w:rFonts w:hAnsi="宋体"/>
          <w:color w:val="000000"/>
          <w:sz w:val="24"/>
          <w:szCs w:val="24"/>
        </w:rPr>
        <w:t>。</w:t>
      </w:r>
      <w:r>
        <w:rPr>
          <w:rFonts w:hint="eastAsia" w:hAnsi="宋体"/>
          <w:color w:val="000000"/>
          <w:sz w:val="24"/>
          <w:szCs w:val="24"/>
          <w:lang w:eastAsia="zh-CN"/>
        </w:rPr>
        <w:t>本项目最低报价单位需达到五家，未满五家报价的，本项目视为流标；如有五至七家报价单位，则选取二家单位合作；如有八家及以上报价单位则选取三家单位合作。</w:t>
      </w:r>
    </w:p>
    <w:p>
      <w:pPr>
        <w:pStyle w:val="7"/>
        <w:keepNext w:val="0"/>
        <w:keepLines w:val="0"/>
        <w:widowControl/>
        <w:suppressLineNumbers w:val="0"/>
        <w:spacing w:before="0" w:beforeAutospacing="0" w:after="0" w:afterAutospacing="0" w:line="360" w:lineRule="auto"/>
        <w:ind w:left="120" w:right="120" w:firstLine="480" w:firstLineChars="200"/>
        <w:jc w:val="left"/>
        <w:rPr>
          <w:rFonts w:hint="eastAsia" w:hAnsi="宋体"/>
          <w:color w:val="000000"/>
          <w:sz w:val="24"/>
          <w:szCs w:val="24"/>
          <w:lang w:val="en-US" w:eastAsia="zh-CN"/>
        </w:rPr>
      </w:pPr>
      <w:r>
        <w:rPr>
          <w:rFonts w:hint="eastAsia" w:ascii="Times New Roman" w:hAnsi="Times New Roman" w:eastAsia="宋体" w:cs="宋体"/>
          <w:color w:val="000000"/>
          <w:kern w:val="0"/>
          <w:sz w:val="24"/>
          <w:szCs w:val="24"/>
          <w:lang w:val="en-US" w:eastAsia="zh-CN" w:bidi="ar"/>
        </w:rPr>
        <w:t>3</w:t>
      </w:r>
      <w:r>
        <w:rPr>
          <w:rFonts w:hint="eastAsia" w:ascii="宋体" w:hAnsi="宋体" w:eastAsia="宋体" w:cs="宋体"/>
          <w:b/>
          <w:bCs w:val="0"/>
          <w:color w:val="000000"/>
          <w:kern w:val="0"/>
          <w:sz w:val="24"/>
          <w:szCs w:val="24"/>
          <w:lang w:val="en-US" w:eastAsia="zh-CN" w:bidi="ar"/>
        </w:rPr>
        <w:t>.</w:t>
      </w:r>
      <w:r>
        <w:rPr>
          <w:rFonts w:hint="eastAsia" w:hAnsi="宋体"/>
          <w:color w:val="000000"/>
          <w:sz w:val="24"/>
          <w:szCs w:val="24"/>
          <w:lang w:val="en-US" w:eastAsia="zh-CN"/>
        </w:rPr>
        <w:t>询价评审小组由高速传媒文创事业部牵头组织，公司纪检、内审、工程项目部人员参与监督、评审，并出具《询价结果报告》报公司总经办会。</w:t>
      </w:r>
    </w:p>
    <w:p>
      <w:pPr>
        <w:keepNext w:val="0"/>
        <w:keepLines w:val="0"/>
        <w:widowControl/>
        <w:suppressLineNumbers w:val="0"/>
        <w:spacing w:before="156" w:beforeLines="50" w:beforeAutospacing="0" w:after="0" w:afterAutospacing="0" w:line="360" w:lineRule="auto"/>
        <w:ind w:left="120" w:right="120"/>
        <w:jc w:val="left"/>
        <w:rPr>
          <w:rFonts w:hint="eastAsia" w:ascii="宋体" w:hAnsi="宋体" w:eastAsia="宋体" w:cs="宋体"/>
          <w:b/>
          <w:bCs w:val="0"/>
          <w:color w:val="000000"/>
          <w:kern w:val="0"/>
          <w:sz w:val="24"/>
          <w:szCs w:val="24"/>
          <w:lang w:val="en-US" w:eastAsia="zh-CN" w:bidi="ar"/>
        </w:rPr>
      </w:pPr>
    </w:p>
    <w:p>
      <w:pPr>
        <w:keepNext w:val="0"/>
        <w:keepLines w:val="0"/>
        <w:widowControl/>
        <w:suppressLineNumbers w:val="0"/>
        <w:spacing w:before="156" w:beforeLines="50" w:beforeAutospacing="0" w:after="0" w:afterAutospacing="0" w:line="360" w:lineRule="auto"/>
        <w:ind w:left="120" w:right="120"/>
        <w:jc w:val="left"/>
        <w:rPr>
          <w:rFonts w:hint="eastAsia" w:hAnsi="宋体"/>
          <w:color w:val="000000"/>
          <w:sz w:val="24"/>
          <w:szCs w:val="24"/>
          <w:lang w:val="en-US" w:eastAsia="zh-CN"/>
        </w:rPr>
      </w:pPr>
      <w:r>
        <w:rPr>
          <w:rFonts w:hint="eastAsia" w:ascii="宋体" w:hAnsi="宋体" w:eastAsia="宋体" w:cs="宋体"/>
          <w:b/>
          <w:bCs w:val="0"/>
          <w:color w:val="000000"/>
          <w:kern w:val="0"/>
          <w:sz w:val="24"/>
          <w:szCs w:val="24"/>
          <w:lang w:val="en-US" w:eastAsia="zh-CN" w:bidi="ar"/>
        </w:rPr>
        <w:t>八、结果公示</w:t>
      </w:r>
    </w:p>
    <w:p>
      <w:pPr>
        <w:pStyle w:val="7"/>
        <w:keepNext w:val="0"/>
        <w:keepLines w:val="0"/>
        <w:widowControl/>
        <w:suppressLineNumbers w:val="0"/>
        <w:spacing w:before="0" w:beforeAutospacing="0" w:after="0" w:afterAutospacing="0" w:line="360" w:lineRule="auto"/>
        <w:ind w:left="120" w:right="120" w:firstLine="480" w:firstLineChars="200"/>
        <w:jc w:val="left"/>
        <w:rPr>
          <w:rFonts w:hint="eastAsia" w:hAnsi="宋体"/>
          <w:color w:val="000000"/>
          <w:sz w:val="24"/>
          <w:szCs w:val="24"/>
          <w:lang w:val="en-US" w:eastAsia="zh-CN"/>
        </w:rPr>
      </w:pPr>
      <w:r>
        <w:rPr>
          <w:rFonts w:hint="eastAsia" w:hAnsi="宋体"/>
          <w:color w:val="000000"/>
          <w:sz w:val="24"/>
          <w:szCs w:val="24"/>
          <w:lang w:val="en-US" w:eastAsia="zh-CN"/>
        </w:rPr>
        <w:t>询价结果将在公司官网及公告栏公示。</w:t>
      </w:r>
    </w:p>
    <w:p>
      <w:pPr>
        <w:pStyle w:val="7"/>
        <w:keepNext w:val="0"/>
        <w:keepLines w:val="0"/>
        <w:widowControl/>
        <w:suppressLineNumbers w:val="0"/>
        <w:spacing w:before="0" w:beforeAutospacing="0" w:after="0" w:afterAutospacing="0" w:line="360" w:lineRule="auto"/>
        <w:ind w:left="120" w:right="120" w:firstLine="480" w:firstLineChars="200"/>
        <w:jc w:val="both"/>
        <w:rPr>
          <w:rFonts w:hint="eastAsia" w:hAnsi="宋体"/>
          <w:color w:val="000000"/>
          <w:sz w:val="24"/>
          <w:szCs w:val="24"/>
          <w:lang w:val="en-US" w:eastAsia="zh-CN"/>
        </w:rPr>
      </w:pPr>
      <w:r>
        <w:rPr>
          <w:rFonts w:hint="eastAsia" w:hAnsi="宋体"/>
          <w:color w:val="000000"/>
          <w:sz w:val="24"/>
          <w:szCs w:val="24"/>
          <w:lang w:val="en-US" w:eastAsia="zh-CN"/>
        </w:rPr>
        <w:t>最终合作单位需缴纳叁万元的合作履约保证金，拒不缴纳的视为自动放弃合作资格，高速传媒将按</w:t>
      </w:r>
      <w:r>
        <w:rPr>
          <w:rFonts w:hint="eastAsia" w:hAnsi="宋体"/>
          <w:color w:val="000000"/>
          <w:sz w:val="24"/>
          <w:szCs w:val="24"/>
          <w:lang w:eastAsia="zh-CN"/>
        </w:rPr>
        <w:t>综合报价总价</w:t>
      </w:r>
      <w:r>
        <w:rPr>
          <w:rFonts w:hint="eastAsia" w:ascii="宋体" w:hAnsi="宋体" w:eastAsia="宋体" w:cs="宋体"/>
          <w:bCs/>
          <w:color w:val="000000"/>
          <w:kern w:val="0"/>
          <w:sz w:val="24"/>
          <w:szCs w:val="24"/>
          <w:lang w:val="en-US" w:eastAsia="zh-CN" w:bidi="ar"/>
        </w:rPr>
        <w:t>排序</w:t>
      </w:r>
      <w:r>
        <w:rPr>
          <w:rFonts w:hint="eastAsia" w:hAnsi="宋体"/>
          <w:color w:val="000000"/>
          <w:sz w:val="24"/>
          <w:szCs w:val="24"/>
          <w:lang w:eastAsia="zh-CN"/>
        </w:rPr>
        <w:t>由低到高的顺序自动替换合作单位</w:t>
      </w:r>
      <w:r>
        <w:rPr>
          <w:rFonts w:hint="eastAsia" w:hAnsi="宋体"/>
          <w:color w:val="000000"/>
          <w:sz w:val="24"/>
          <w:szCs w:val="24"/>
          <w:lang w:val="en-US" w:eastAsia="zh-CN"/>
        </w:rPr>
        <w:t>。</w:t>
      </w:r>
    </w:p>
    <w:p>
      <w:pPr>
        <w:numPr>
          <w:ilvl w:val="0"/>
          <w:numId w:val="2"/>
        </w:numPr>
        <w:spacing w:line="640" w:lineRule="exact"/>
        <w:jc w:val="both"/>
        <w:outlineLvl w:val="0"/>
        <w:rPr>
          <w:rFonts w:hint="eastAsia" w:hAnsi="宋体"/>
          <w:b/>
          <w:bCs/>
          <w:color w:val="000000"/>
          <w:sz w:val="24"/>
          <w:szCs w:val="24"/>
          <w:lang w:val="en-US" w:eastAsia="zh-CN"/>
        </w:rPr>
      </w:pPr>
      <w:r>
        <w:rPr>
          <w:rFonts w:hint="eastAsia" w:hAnsi="宋体"/>
          <w:b/>
          <w:bCs/>
          <w:color w:val="000000"/>
          <w:sz w:val="24"/>
          <w:szCs w:val="24"/>
          <w:lang w:val="en-US" w:eastAsia="zh-CN"/>
        </w:rPr>
        <w:t>其他</w:t>
      </w:r>
    </w:p>
    <w:p>
      <w:pPr>
        <w:numPr>
          <w:ilvl w:val="0"/>
          <w:numId w:val="0"/>
        </w:numPr>
        <w:spacing w:line="640" w:lineRule="exact"/>
        <w:ind w:firstLine="480" w:firstLineChars="200"/>
        <w:jc w:val="both"/>
        <w:outlineLvl w:val="0"/>
        <w:rPr>
          <w:rFonts w:hint="eastAsia" w:asciiTheme="majorEastAsia" w:hAnsiTheme="majorEastAsia" w:eastAsiaTheme="majorEastAsia" w:cstheme="majorEastAsia"/>
          <w:color w:val="000000"/>
          <w:sz w:val="24"/>
          <w:szCs w:val="24"/>
          <w:lang w:val="en-US" w:eastAsia="zh-CN"/>
        </w:rPr>
      </w:pPr>
      <w:r>
        <w:rPr>
          <w:rFonts w:hint="eastAsia" w:asciiTheme="majorEastAsia" w:hAnsiTheme="majorEastAsia" w:eastAsiaTheme="majorEastAsia" w:cstheme="majorEastAsia"/>
          <w:color w:val="000000"/>
          <w:sz w:val="24"/>
          <w:szCs w:val="24"/>
          <w:lang w:val="en-US" w:eastAsia="zh-CN"/>
        </w:rPr>
        <w:t>参与询价单位应认真审阅询标响应文件中各项要求、</w:t>
      </w:r>
      <w:r>
        <w:rPr>
          <w:rFonts w:hint="eastAsia" w:asciiTheme="majorEastAsia" w:hAnsiTheme="majorEastAsia" w:eastAsiaTheme="majorEastAsia" w:cstheme="majorEastAsia"/>
          <w:b w:val="0"/>
          <w:bCs w:val="0"/>
          <w:color w:val="auto"/>
          <w:sz w:val="24"/>
          <w:szCs w:val="24"/>
          <w:lang w:eastAsia="zh-CN"/>
        </w:rPr>
        <w:t>供应商服务合作</w:t>
      </w:r>
      <w:r>
        <w:rPr>
          <w:rFonts w:hint="eastAsia" w:asciiTheme="majorEastAsia" w:hAnsiTheme="majorEastAsia" w:eastAsiaTheme="majorEastAsia" w:cstheme="majorEastAsia"/>
          <w:b w:val="0"/>
          <w:bCs w:val="0"/>
          <w:color w:val="auto"/>
          <w:sz w:val="24"/>
          <w:szCs w:val="24"/>
        </w:rPr>
        <w:t>合同</w:t>
      </w:r>
      <w:r>
        <w:rPr>
          <w:rFonts w:hint="eastAsia" w:asciiTheme="majorEastAsia" w:hAnsiTheme="majorEastAsia" w:eastAsiaTheme="majorEastAsia" w:cstheme="majorEastAsia"/>
          <w:color w:val="000000"/>
          <w:sz w:val="24"/>
          <w:szCs w:val="24"/>
          <w:lang w:val="en-US" w:eastAsia="zh-CN"/>
        </w:rPr>
        <w:t>、规定格式、技术规范。实质上不响应招标文件要求的投标文件将被拒绝。</w:t>
      </w:r>
    </w:p>
    <w:p>
      <w:pPr>
        <w:pStyle w:val="7"/>
        <w:keepNext w:val="0"/>
        <w:keepLines w:val="0"/>
        <w:widowControl/>
        <w:suppressLineNumbers w:val="0"/>
        <w:spacing w:before="0" w:beforeAutospacing="0" w:after="0" w:afterAutospacing="0" w:line="360" w:lineRule="auto"/>
        <w:ind w:left="120" w:right="120" w:firstLine="480" w:firstLineChars="200"/>
        <w:jc w:val="left"/>
        <w:rPr>
          <w:rFonts w:hint="eastAsia" w:hAnsi="宋体"/>
          <w:color w:val="000000"/>
          <w:sz w:val="24"/>
          <w:szCs w:val="24"/>
          <w:lang w:val="en-US" w:eastAsia="zh-CN"/>
        </w:rPr>
      </w:pPr>
    </w:p>
    <w:p>
      <w:pPr>
        <w:pStyle w:val="7"/>
        <w:keepNext w:val="0"/>
        <w:keepLines w:val="0"/>
        <w:widowControl/>
        <w:suppressLineNumbers w:val="0"/>
        <w:spacing w:before="0" w:beforeAutospacing="0" w:after="0" w:afterAutospacing="0" w:line="360" w:lineRule="auto"/>
        <w:ind w:left="120" w:right="120" w:firstLine="480" w:firstLineChars="200"/>
        <w:jc w:val="left"/>
        <w:rPr>
          <w:rFonts w:hint="eastAsia" w:hAnsi="宋体"/>
          <w:color w:val="000000"/>
          <w:sz w:val="24"/>
          <w:szCs w:val="24"/>
          <w:lang w:val="en-US" w:eastAsia="zh-CN"/>
        </w:rPr>
      </w:pPr>
    </w:p>
    <w:p>
      <w:pPr>
        <w:pStyle w:val="7"/>
        <w:keepNext w:val="0"/>
        <w:keepLines w:val="0"/>
        <w:widowControl/>
        <w:suppressLineNumbers w:val="0"/>
        <w:spacing w:before="0" w:beforeAutospacing="0" w:after="0" w:afterAutospacing="0" w:line="360" w:lineRule="auto"/>
        <w:ind w:left="120" w:right="120" w:firstLine="480" w:firstLineChars="200"/>
        <w:jc w:val="left"/>
        <w:rPr>
          <w:rFonts w:hint="eastAsia" w:hAnsi="宋体"/>
          <w:color w:val="000000"/>
          <w:sz w:val="24"/>
          <w:szCs w:val="24"/>
          <w:lang w:val="en-US" w:eastAsia="zh-CN"/>
        </w:rPr>
      </w:pPr>
    </w:p>
    <w:p>
      <w:pPr>
        <w:pStyle w:val="7"/>
        <w:keepNext w:val="0"/>
        <w:keepLines w:val="0"/>
        <w:widowControl/>
        <w:suppressLineNumbers w:val="0"/>
        <w:spacing w:before="0" w:beforeAutospacing="0" w:after="0" w:afterAutospacing="0" w:line="360" w:lineRule="auto"/>
        <w:ind w:left="120" w:right="120" w:firstLine="480" w:firstLineChars="200"/>
        <w:jc w:val="left"/>
        <w:rPr>
          <w:rFonts w:hint="eastAsia" w:hAnsi="宋体"/>
          <w:color w:val="000000"/>
          <w:sz w:val="24"/>
          <w:szCs w:val="24"/>
          <w:lang w:val="en-US" w:eastAsia="zh-CN"/>
        </w:rPr>
      </w:pPr>
    </w:p>
    <w:p>
      <w:pPr>
        <w:pStyle w:val="7"/>
        <w:keepNext w:val="0"/>
        <w:keepLines w:val="0"/>
        <w:widowControl/>
        <w:suppressLineNumbers w:val="0"/>
        <w:spacing w:before="0" w:beforeAutospacing="0" w:after="0" w:afterAutospacing="0" w:line="360" w:lineRule="auto"/>
        <w:ind w:left="120" w:right="120" w:firstLine="480" w:firstLineChars="200"/>
        <w:jc w:val="left"/>
        <w:rPr>
          <w:rFonts w:hint="eastAsia" w:hAnsi="宋体"/>
          <w:color w:val="000000"/>
          <w:sz w:val="24"/>
          <w:szCs w:val="24"/>
          <w:lang w:val="en-US" w:eastAsia="zh-CN"/>
        </w:rPr>
      </w:pPr>
    </w:p>
    <w:p>
      <w:pPr>
        <w:pStyle w:val="7"/>
        <w:keepNext w:val="0"/>
        <w:keepLines w:val="0"/>
        <w:widowControl/>
        <w:suppressLineNumbers w:val="0"/>
        <w:spacing w:before="0" w:beforeAutospacing="0" w:after="0" w:afterAutospacing="0" w:line="360" w:lineRule="auto"/>
        <w:ind w:left="120" w:right="120" w:firstLine="480" w:firstLineChars="200"/>
        <w:jc w:val="left"/>
        <w:rPr>
          <w:rFonts w:hint="eastAsia" w:hAnsi="宋体"/>
          <w:color w:val="000000"/>
          <w:sz w:val="24"/>
          <w:szCs w:val="24"/>
          <w:lang w:val="en-US" w:eastAsia="zh-CN"/>
        </w:rPr>
      </w:pPr>
    </w:p>
    <w:p>
      <w:pPr>
        <w:pStyle w:val="7"/>
        <w:keepNext w:val="0"/>
        <w:keepLines w:val="0"/>
        <w:widowControl/>
        <w:suppressLineNumbers w:val="0"/>
        <w:spacing w:before="0" w:beforeAutospacing="0" w:after="0" w:afterAutospacing="0" w:line="360" w:lineRule="auto"/>
        <w:ind w:left="120" w:right="120" w:firstLine="480" w:firstLineChars="200"/>
        <w:jc w:val="left"/>
        <w:rPr>
          <w:rFonts w:hint="eastAsia" w:hAnsi="宋体"/>
          <w:color w:val="000000"/>
          <w:sz w:val="24"/>
          <w:szCs w:val="24"/>
          <w:lang w:val="en-US" w:eastAsia="zh-CN"/>
        </w:rPr>
      </w:pPr>
    </w:p>
    <w:p>
      <w:pPr>
        <w:pStyle w:val="7"/>
        <w:keepNext w:val="0"/>
        <w:keepLines w:val="0"/>
        <w:widowControl/>
        <w:suppressLineNumbers w:val="0"/>
        <w:spacing w:before="0" w:beforeAutospacing="0" w:after="0" w:afterAutospacing="0" w:line="360" w:lineRule="auto"/>
        <w:ind w:left="120" w:right="120" w:firstLine="480" w:firstLineChars="200"/>
        <w:jc w:val="left"/>
        <w:rPr>
          <w:rFonts w:hint="eastAsia" w:hAnsi="宋体"/>
          <w:color w:val="000000"/>
          <w:sz w:val="24"/>
          <w:szCs w:val="24"/>
          <w:lang w:val="en-US" w:eastAsia="zh-CN"/>
        </w:rPr>
      </w:pPr>
    </w:p>
    <w:p>
      <w:pPr>
        <w:pStyle w:val="7"/>
        <w:keepNext w:val="0"/>
        <w:keepLines w:val="0"/>
        <w:widowControl/>
        <w:suppressLineNumbers w:val="0"/>
        <w:spacing w:before="0" w:beforeAutospacing="0" w:after="0" w:afterAutospacing="0" w:line="360" w:lineRule="auto"/>
        <w:ind w:left="120" w:right="120" w:firstLine="480" w:firstLineChars="200"/>
        <w:jc w:val="left"/>
        <w:rPr>
          <w:rFonts w:hint="eastAsia" w:hAnsi="宋体"/>
          <w:color w:val="000000"/>
          <w:sz w:val="24"/>
          <w:szCs w:val="24"/>
          <w:lang w:val="en-US" w:eastAsia="zh-CN"/>
        </w:rPr>
      </w:pPr>
    </w:p>
    <w:p>
      <w:pPr>
        <w:pStyle w:val="7"/>
        <w:keepNext w:val="0"/>
        <w:keepLines w:val="0"/>
        <w:widowControl/>
        <w:suppressLineNumbers w:val="0"/>
        <w:spacing w:before="0" w:beforeAutospacing="0" w:after="0" w:afterAutospacing="0" w:line="360" w:lineRule="auto"/>
        <w:ind w:left="120" w:right="120" w:firstLine="480" w:firstLineChars="200"/>
        <w:jc w:val="left"/>
        <w:rPr>
          <w:rFonts w:hint="eastAsia" w:hAnsi="宋体"/>
          <w:color w:val="000000"/>
          <w:sz w:val="24"/>
          <w:szCs w:val="24"/>
          <w:lang w:val="en-US" w:eastAsia="zh-CN"/>
        </w:rPr>
      </w:pPr>
    </w:p>
    <w:p>
      <w:pPr>
        <w:pStyle w:val="7"/>
        <w:keepNext w:val="0"/>
        <w:keepLines w:val="0"/>
        <w:widowControl/>
        <w:suppressLineNumbers w:val="0"/>
        <w:spacing w:before="0" w:beforeAutospacing="0" w:after="0" w:afterAutospacing="0" w:line="360" w:lineRule="auto"/>
        <w:ind w:left="120" w:right="120" w:firstLine="480" w:firstLineChars="200"/>
        <w:jc w:val="left"/>
        <w:rPr>
          <w:rFonts w:hint="eastAsia" w:hAnsi="宋体"/>
          <w:color w:val="000000"/>
          <w:sz w:val="24"/>
          <w:szCs w:val="24"/>
          <w:lang w:val="en-US" w:eastAsia="zh-CN"/>
        </w:rPr>
      </w:pPr>
    </w:p>
    <w:p>
      <w:pPr>
        <w:pStyle w:val="7"/>
        <w:keepNext w:val="0"/>
        <w:keepLines w:val="0"/>
        <w:widowControl/>
        <w:suppressLineNumbers w:val="0"/>
        <w:spacing w:before="0" w:beforeAutospacing="0" w:after="0" w:afterAutospacing="0" w:line="360" w:lineRule="auto"/>
        <w:ind w:left="120" w:right="120" w:firstLine="480" w:firstLineChars="200"/>
        <w:jc w:val="left"/>
        <w:rPr>
          <w:rFonts w:hint="eastAsia" w:hAnsi="宋体"/>
          <w:color w:val="000000"/>
          <w:sz w:val="24"/>
          <w:szCs w:val="24"/>
          <w:lang w:val="en-US" w:eastAsia="zh-CN"/>
        </w:rPr>
      </w:pPr>
    </w:p>
    <w:p>
      <w:pPr>
        <w:pStyle w:val="7"/>
        <w:keepNext w:val="0"/>
        <w:keepLines w:val="0"/>
        <w:widowControl/>
        <w:suppressLineNumbers w:val="0"/>
        <w:spacing w:before="0" w:beforeAutospacing="0" w:after="0" w:afterAutospacing="0" w:line="360" w:lineRule="auto"/>
        <w:ind w:left="120" w:right="120" w:firstLine="480" w:firstLineChars="200"/>
        <w:jc w:val="left"/>
        <w:rPr>
          <w:rFonts w:hint="eastAsia" w:hAnsi="宋体"/>
          <w:color w:val="000000"/>
          <w:sz w:val="24"/>
          <w:szCs w:val="24"/>
          <w:lang w:val="en-US" w:eastAsia="zh-CN"/>
        </w:rPr>
      </w:pPr>
    </w:p>
    <w:p>
      <w:pPr>
        <w:pStyle w:val="7"/>
        <w:keepNext w:val="0"/>
        <w:keepLines w:val="0"/>
        <w:widowControl/>
        <w:suppressLineNumbers w:val="0"/>
        <w:spacing w:before="0" w:beforeAutospacing="0" w:after="0" w:afterAutospacing="0" w:line="360" w:lineRule="auto"/>
        <w:ind w:left="120" w:right="120" w:firstLine="480" w:firstLineChars="200"/>
        <w:jc w:val="left"/>
        <w:rPr>
          <w:rFonts w:hint="eastAsia" w:hAnsi="宋体"/>
          <w:color w:val="000000"/>
          <w:sz w:val="24"/>
          <w:szCs w:val="24"/>
          <w:lang w:val="en-US" w:eastAsia="zh-CN"/>
        </w:rPr>
      </w:pPr>
    </w:p>
    <w:p>
      <w:pPr>
        <w:pStyle w:val="7"/>
        <w:keepNext w:val="0"/>
        <w:keepLines w:val="0"/>
        <w:widowControl/>
        <w:suppressLineNumbers w:val="0"/>
        <w:spacing w:before="0" w:beforeAutospacing="0" w:after="0" w:afterAutospacing="0" w:line="360" w:lineRule="auto"/>
        <w:ind w:left="120" w:right="120" w:firstLine="480" w:firstLineChars="200"/>
        <w:jc w:val="left"/>
        <w:rPr>
          <w:rFonts w:hint="eastAsia" w:hAnsi="宋体"/>
          <w:color w:val="000000"/>
          <w:sz w:val="24"/>
          <w:szCs w:val="24"/>
          <w:lang w:val="en-US" w:eastAsia="zh-CN"/>
        </w:rPr>
      </w:pPr>
    </w:p>
    <w:p>
      <w:pPr>
        <w:pStyle w:val="7"/>
        <w:keepNext w:val="0"/>
        <w:keepLines w:val="0"/>
        <w:widowControl/>
        <w:suppressLineNumbers w:val="0"/>
        <w:spacing w:before="0" w:beforeAutospacing="0" w:after="0" w:afterAutospacing="0" w:line="360" w:lineRule="auto"/>
        <w:ind w:left="120" w:right="120" w:firstLine="480" w:firstLineChars="200"/>
        <w:jc w:val="left"/>
        <w:rPr>
          <w:rFonts w:hint="eastAsia" w:hAnsi="宋体"/>
          <w:color w:val="000000"/>
          <w:sz w:val="24"/>
          <w:szCs w:val="24"/>
          <w:lang w:val="en-US" w:eastAsia="zh-CN"/>
        </w:rPr>
      </w:pPr>
    </w:p>
    <w:p>
      <w:pPr>
        <w:pStyle w:val="7"/>
        <w:keepNext w:val="0"/>
        <w:keepLines w:val="0"/>
        <w:widowControl/>
        <w:suppressLineNumbers w:val="0"/>
        <w:spacing w:before="0" w:beforeAutospacing="0" w:after="0" w:afterAutospacing="0" w:line="360" w:lineRule="auto"/>
        <w:ind w:right="120"/>
        <w:jc w:val="left"/>
        <w:rPr>
          <w:rFonts w:hint="default" w:hAnsi="宋体"/>
          <w:color w:val="000000"/>
          <w:sz w:val="24"/>
          <w:szCs w:val="24"/>
          <w:lang w:val="en-US" w:eastAsia="zh-CN"/>
        </w:rPr>
      </w:pPr>
    </w:p>
    <w:p>
      <w:pPr>
        <w:keepNext w:val="0"/>
        <w:keepLines w:val="0"/>
        <w:widowControl/>
        <w:suppressLineNumbers w:val="0"/>
        <w:spacing w:before="156" w:beforeLines="50" w:beforeAutospacing="0" w:after="0" w:afterAutospacing="0" w:line="360" w:lineRule="auto"/>
        <w:ind w:left="120" w:right="120"/>
        <w:jc w:val="left"/>
      </w:pPr>
      <w:r>
        <w:rPr>
          <w:rFonts w:hint="eastAsia" w:ascii="宋体" w:hAnsi="宋体" w:eastAsia="宋体" w:cs="宋体"/>
          <w:b/>
          <w:bCs w:val="0"/>
          <w:color w:val="000000"/>
          <w:kern w:val="0"/>
          <w:sz w:val="24"/>
          <w:szCs w:val="24"/>
          <w:lang w:val="en-US" w:eastAsia="zh-CN" w:bidi="ar"/>
        </w:rPr>
        <w:t>九、报价文件格式</w:t>
      </w:r>
    </w:p>
    <w:p>
      <w:pPr>
        <w:spacing w:line="440" w:lineRule="exact"/>
        <w:ind w:left="319" w:leftChars="152" w:right="280" w:firstLine="1907" w:firstLineChars="596"/>
        <w:jc w:val="right"/>
        <w:rPr>
          <w:rFonts w:hint="eastAsia" w:ascii="宋体" w:hAnsi="宋体" w:eastAsia="宋体" w:cs="宋体"/>
          <w:kern w:val="0"/>
          <w:sz w:val="32"/>
          <w:szCs w:val="32"/>
          <w:lang w:eastAsia="zh-CN"/>
        </w:rPr>
      </w:pPr>
      <w:r>
        <w:rPr>
          <w:rFonts w:hint="eastAsia" w:ascii="宋体" w:hAnsi="宋体" w:eastAsia="宋体" w:cs="宋体"/>
          <w:kern w:val="0"/>
          <w:sz w:val="32"/>
          <w:szCs w:val="32"/>
          <w:lang w:eastAsia="zh-CN"/>
        </w:rPr>
        <w:t>正本</w:t>
      </w:r>
    </w:p>
    <w:p>
      <w:pPr>
        <w:pStyle w:val="2"/>
        <w:ind w:left="0" w:leftChars="0" w:firstLine="0" w:firstLineChars="0"/>
        <w:rPr>
          <w:rFonts w:hint="eastAsia" w:ascii="宋体" w:hAnsi="宋体" w:eastAsia="宋体" w:cs="宋体"/>
        </w:rPr>
      </w:pPr>
    </w:p>
    <w:p>
      <w:pPr>
        <w:pStyle w:val="2"/>
        <w:rPr>
          <w:rFonts w:hint="eastAsia" w:ascii="宋体" w:hAnsi="宋体" w:eastAsia="宋体" w:cs="宋体"/>
        </w:rPr>
      </w:pPr>
    </w:p>
    <w:p>
      <w:pPr>
        <w:spacing w:line="580" w:lineRule="exact"/>
        <w:jc w:val="center"/>
        <w:rPr>
          <w:rFonts w:hint="eastAsia" w:ascii="方正行楷简体" w:hAnsi="方正行楷简体" w:eastAsia="方正行楷简体" w:cs="方正行楷简体"/>
          <w:b w:val="0"/>
          <w:bCs/>
          <w:color w:val="000000"/>
          <w:kern w:val="0"/>
          <w:sz w:val="44"/>
          <w:szCs w:val="44"/>
          <w:u w:val="none"/>
          <w:lang w:val="en-US" w:eastAsia="zh-CN" w:bidi="ar"/>
        </w:rPr>
      </w:pPr>
      <w:r>
        <w:rPr>
          <w:rFonts w:hint="eastAsia" w:ascii="方正行楷简体" w:hAnsi="方正行楷简体" w:eastAsia="方正行楷简体" w:cs="方正行楷简体"/>
          <w:b w:val="0"/>
          <w:bCs/>
          <w:color w:val="000000"/>
          <w:kern w:val="0"/>
          <w:sz w:val="44"/>
          <w:szCs w:val="44"/>
          <w:u w:val="none"/>
          <w:lang w:val="en-US" w:eastAsia="zh-CN" w:bidi="ar"/>
        </w:rPr>
        <w:t>江西高速传媒有限公司</w:t>
      </w:r>
    </w:p>
    <w:p>
      <w:pPr>
        <w:spacing w:line="480" w:lineRule="auto"/>
        <w:jc w:val="center"/>
        <w:rPr>
          <w:rFonts w:hint="default" w:ascii="方正小标宋简体" w:hAnsi="方正小标宋简体" w:eastAsia="方正小标宋简体" w:cs="方正小标宋简体"/>
          <w:b w:val="0"/>
          <w:bCs/>
          <w:color w:val="000000"/>
          <w:kern w:val="0"/>
          <w:sz w:val="72"/>
          <w:szCs w:val="72"/>
          <w:u w:val="none"/>
          <w:lang w:val="en-US" w:eastAsia="zh-CN" w:bidi="ar"/>
        </w:rPr>
      </w:pPr>
      <w:r>
        <w:rPr>
          <w:rFonts w:hint="eastAsia" w:ascii="方正小标宋简体" w:hAnsi="方正小标宋简体" w:eastAsia="方正小标宋简体" w:cs="方正小标宋简体"/>
          <w:b w:val="0"/>
          <w:bCs/>
          <w:color w:val="000000"/>
          <w:kern w:val="0"/>
          <w:sz w:val="72"/>
          <w:szCs w:val="72"/>
          <w:u w:val="none"/>
          <w:lang w:val="en-US" w:eastAsia="zh-CN" w:bidi="ar"/>
        </w:rPr>
        <w:t>2020年至2022年</w:t>
      </w:r>
    </w:p>
    <w:p>
      <w:pPr>
        <w:spacing w:line="580" w:lineRule="exact"/>
        <w:jc w:val="center"/>
        <w:rPr>
          <w:rFonts w:hint="eastAsia" w:ascii="方正行楷简体" w:hAnsi="方正行楷简体" w:eastAsia="方正行楷简体" w:cs="方正行楷简体"/>
          <w:kern w:val="0"/>
          <w:sz w:val="24"/>
          <w:szCs w:val="24"/>
        </w:rPr>
      </w:pPr>
      <w:r>
        <w:rPr>
          <w:rFonts w:hint="eastAsia" w:ascii="方正行楷简体" w:hAnsi="方正行楷简体" w:eastAsia="方正行楷简体" w:cs="方正行楷简体"/>
          <w:b w:val="0"/>
          <w:bCs/>
          <w:color w:val="000000"/>
          <w:kern w:val="0"/>
          <w:sz w:val="44"/>
          <w:szCs w:val="44"/>
          <w:u w:val="none"/>
          <w:lang w:val="en-US" w:eastAsia="zh-CN" w:bidi="ar"/>
        </w:rPr>
        <w:t>供应商服务采购询价项目</w:t>
      </w:r>
    </w:p>
    <w:p>
      <w:pPr>
        <w:spacing w:line="360" w:lineRule="auto"/>
        <w:jc w:val="center"/>
        <w:rPr>
          <w:rFonts w:hint="eastAsia" w:ascii="宋体" w:hAnsi="宋体" w:eastAsia="宋体" w:cs="宋体"/>
          <w:kern w:val="0"/>
          <w:sz w:val="24"/>
          <w:szCs w:val="24"/>
        </w:rPr>
      </w:pPr>
    </w:p>
    <w:p>
      <w:pPr>
        <w:spacing w:line="360" w:lineRule="auto"/>
        <w:rPr>
          <w:rFonts w:hint="eastAsia" w:ascii="宋体" w:hAnsi="宋体" w:eastAsia="宋体" w:cs="宋体"/>
          <w:kern w:val="0"/>
          <w:sz w:val="24"/>
          <w:szCs w:val="24"/>
        </w:rPr>
      </w:pPr>
    </w:p>
    <w:p>
      <w:pPr>
        <w:pStyle w:val="2"/>
        <w:rPr>
          <w:rFonts w:hint="eastAsia"/>
        </w:rPr>
      </w:pPr>
    </w:p>
    <w:p>
      <w:pPr>
        <w:spacing w:line="360" w:lineRule="auto"/>
        <w:rPr>
          <w:rFonts w:hint="eastAsia" w:ascii="宋体" w:hAnsi="宋体" w:eastAsia="宋体" w:cs="宋体"/>
          <w:kern w:val="0"/>
          <w:sz w:val="24"/>
          <w:szCs w:val="24"/>
        </w:rPr>
      </w:pPr>
    </w:p>
    <w:p>
      <w:pPr>
        <w:spacing w:line="480" w:lineRule="auto"/>
        <w:jc w:val="center"/>
        <w:rPr>
          <w:rFonts w:hint="eastAsia" w:ascii="方正小标宋简体" w:hAnsi="方正小标宋简体" w:eastAsia="方正小标宋简体" w:cs="方正小标宋简体"/>
          <w:b w:val="0"/>
          <w:bCs/>
          <w:color w:val="000000"/>
          <w:kern w:val="0"/>
          <w:sz w:val="84"/>
          <w:szCs w:val="84"/>
          <w:u w:val="none"/>
          <w:lang w:val="en-US" w:eastAsia="zh-CN" w:bidi="ar"/>
        </w:rPr>
      </w:pPr>
      <w:r>
        <w:rPr>
          <w:rFonts w:hint="eastAsia" w:ascii="方正小标宋简体" w:hAnsi="方正小标宋简体" w:eastAsia="方正小标宋简体" w:cs="方正小标宋简体"/>
          <w:b w:val="0"/>
          <w:bCs/>
          <w:color w:val="000000"/>
          <w:kern w:val="0"/>
          <w:sz w:val="84"/>
          <w:szCs w:val="84"/>
          <w:u w:val="none"/>
          <w:lang w:val="en-US" w:eastAsia="zh-CN" w:bidi="ar"/>
        </w:rPr>
        <w:t>询价响应文件</w:t>
      </w:r>
    </w:p>
    <w:p>
      <w:pPr>
        <w:spacing w:line="800" w:lineRule="exact"/>
        <w:jc w:val="center"/>
        <w:rPr>
          <w:rFonts w:hint="eastAsia" w:ascii="宋体" w:hAnsi="宋体" w:eastAsia="宋体" w:cs="宋体"/>
          <w:b/>
          <w:kern w:val="0"/>
          <w:sz w:val="52"/>
          <w:szCs w:val="52"/>
        </w:rPr>
      </w:pPr>
    </w:p>
    <w:p>
      <w:pPr>
        <w:spacing w:line="800" w:lineRule="exact"/>
        <w:jc w:val="center"/>
        <w:rPr>
          <w:rFonts w:hint="eastAsia" w:ascii="宋体" w:hAnsi="宋体" w:eastAsia="宋体" w:cs="宋体"/>
          <w:b/>
          <w:kern w:val="0"/>
          <w:sz w:val="24"/>
          <w:szCs w:val="24"/>
        </w:rPr>
      </w:pPr>
    </w:p>
    <w:p>
      <w:pPr>
        <w:spacing w:line="800" w:lineRule="exact"/>
        <w:jc w:val="center"/>
        <w:rPr>
          <w:rFonts w:hint="eastAsia" w:ascii="宋体" w:hAnsi="宋体" w:eastAsia="宋体" w:cs="宋体"/>
          <w:b/>
          <w:kern w:val="0"/>
          <w:sz w:val="24"/>
          <w:szCs w:val="24"/>
        </w:rPr>
      </w:pPr>
    </w:p>
    <w:p>
      <w:pPr>
        <w:spacing w:line="800" w:lineRule="exact"/>
        <w:jc w:val="center"/>
        <w:rPr>
          <w:rFonts w:hint="eastAsia" w:ascii="宋体" w:hAnsi="宋体" w:eastAsia="宋体" w:cs="宋体"/>
          <w:b/>
          <w:kern w:val="0"/>
          <w:sz w:val="24"/>
          <w:szCs w:val="24"/>
        </w:rPr>
      </w:pPr>
    </w:p>
    <w:p>
      <w:pPr>
        <w:spacing w:line="440" w:lineRule="exact"/>
        <w:ind w:left="319" w:leftChars="152" w:right="280" w:firstLine="1907" w:firstLineChars="596"/>
        <w:jc w:val="both"/>
        <w:rPr>
          <w:rFonts w:hint="eastAsia" w:ascii="宋体" w:hAnsi="宋体" w:eastAsia="宋体" w:cs="宋体"/>
          <w:kern w:val="0"/>
          <w:sz w:val="32"/>
          <w:szCs w:val="32"/>
        </w:rPr>
      </w:pPr>
      <w:r>
        <w:rPr>
          <w:rFonts w:hint="eastAsia" w:ascii="宋体" w:hAnsi="宋体" w:eastAsia="宋体" w:cs="宋体"/>
          <w:kern w:val="0"/>
          <w:sz w:val="32"/>
          <w:szCs w:val="32"/>
          <w:lang w:val="en-US" w:eastAsia="zh-CN"/>
        </w:rPr>
        <w:t>项目编号：LXZZ-2020/04</w:t>
      </w:r>
    </w:p>
    <w:p>
      <w:pPr>
        <w:spacing w:line="360" w:lineRule="auto"/>
        <w:rPr>
          <w:rFonts w:hint="eastAsia" w:ascii="宋体" w:hAnsi="宋体" w:eastAsia="宋体" w:cs="宋体"/>
          <w:b/>
          <w:kern w:val="0"/>
          <w:sz w:val="24"/>
          <w:szCs w:val="24"/>
        </w:rPr>
      </w:pPr>
    </w:p>
    <w:p>
      <w:pPr>
        <w:spacing w:line="440" w:lineRule="exact"/>
        <w:ind w:left="319" w:leftChars="152" w:right="280" w:firstLine="1907" w:firstLineChars="596"/>
        <w:jc w:val="both"/>
        <w:rPr>
          <w:rFonts w:hint="default" w:ascii="宋体" w:hAnsi="宋体" w:eastAsia="宋体" w:cs="宋体"/>
          <w:kern w:val="0"/>
          <w:sz w:val="32"/>
          <w:szCs w:val="32"/>
          <w:lang w:val="en-US" w:eastAsia="zh-CN"/>
        </w:rPr>
      </w:pPr>
      <w:r>
        <w:rPr>
          <w:rFonts w:hint="eastAsia" w:ascii="宋体" w:hAnsi="宋体" w:eastAsia="宋体" w:cs="宋体"/>
          <w:kern w:val="0"/>
          <w:sz w:val="32"/>
          <w:szCs w:val="32"/>
        </w:rPr>
        <w:t>单位</w:t>
      </w:r>
      <w:r>
        <w:rPr>
          <w:rFonts w:hint="eastAsia" w:ascii="宋体" w:hAnsi="宋体" w:eastAsia="宋体" w:cs="宋体"/>
          <w:kern w:val="0"/>
          <w:sz w:val="32"/>
          <w:szCs w:val="32"/>
          <w:lang w:eastAsia="zh-CN"/>
        </w:rPr>
        <w:t>全称</w:t>
      </w:r>
      <w:r>
        <w:rPr>
          <w:rFonts w:hint="eastAsia" w:ascii="宋体" w:hAnsi="宋体" w:eastAsia="宋体" w:cs="宋体"/>
          <w:kern w:val="0"/>
          <w:sz w:val="32"/>
          <w:szCs w:val="32"/>
        </w:rPr>
        <w:t>：</w:t>
      </w:r>
    </w:p>
    <w:p>
      <w:pPr>
        <w:ind w:firstLine="2880" w:firstLineChars="900"/>
        <w:jc w:val="center"/>
        <w:rPr>
          <w:rFonts w:hint="eastAsia" w:ascii="宋体" w:hAnsi="宋体" w:eastAsia="宋体" w:cs="宋体"/>
          <w:kern w:val="0"/>
          <w:sz w:val="32"/>
          <w:szCs w:val="32"/>
        </w:rPr>
      </w:pPr>
    </w:p>
    <w:p>
      <w:pPr>
        <w:jc w:val="center"/>
        <w:rPr>
          <w:rFonts w:hint="eastAsia" w:ascii="宋体" w:hAnsi="宋体" w:eastAsia="宋体" w:cs="宋体"/>
          <w:kern w:val="0"/>
          <w:sz w:val="28"/>
          <w:szCs w:val="28"/>
        </w:rPr>
        <w:sectPr>
          <w:pgSz w:w="11906" w:h="16838"/>
          <w:pgMar w:top="1440" w:right="1800" w:bottom="1440" w:left="1800" w:header="851" w:footer="992" w:gutter="0"/>
          <w:cols w:space="720" w:num="1"/>
          <w:docGrid w:type="lines" w:linePitch="312" w:charSpace="0"/>
        </w:sectPr>
      </w:pPr>
      <w:r>
        <w:rPr>
          <w:rFonts w:hint="eastAsia" w:ascii="宋体" w:hAnsi="宋体" w:eastAsia="宋体" w:cs="宋体"/>
          <w:kern w:val="0"/>
          <w:sz w:val="32"/>
          <w:szCs w:val="32"/>
          <w:lang w:val="en-US" w:eastAsia="zh-CN"/>
        </w:rPr>
        <w:t>2020</w:t>
      </w:r>
      <w:r>
        <w:rPr>
          <w:rFonts w:hint="eastAsia" w:ascii="宋体" w:hAnsi="宋体" w:eastAsia="宋体" w:cs="宋体"/>
          <w:kern w:val="0"/>
          <w:sz w:val="32"/>
          <w:szCs w:val="32"/>
        </w:rPr>
        <w:t>年</w:t>
      </w:r>
      <w:r>
        <w:rPr>
          <w:rFonts w:hint="eastAsia" w:ascii="宋体" w:hAnsi="宋体" w:eastAsia="宋体" w:cs="宋体"/>
          <w:kern w:val="0"/>
          <w:sz w:val="32"/>
          <w:szCs w:val="32"/>
          <w:lang w:val="en-US" w:eastAsia="zh-CN"/>
        </w:rPr>
        <w:t xml:space="preserve">  </w:t>
      </w:r>
      <w:r>
        <w:rPr>
          <w:rFonts w:hint="eastAsia" w:ascii="宋体" w:hAnsi="宋体" w:eastAsia="宋体" w:cs="宋体"/>
          <w:kern w:val="0"/>
          <w:sz w:val="32"/>
          <w:szCs w:val="32"/>
        </w:rPr>
        <w:t>月</w:t>
      </w:r>
      <w:r>
        <w:rPr>
          <w:rFonts w:hint="eastAsia" w:ascii="宋体" w:hAnsi="宋体" w:eastAsia="宋体" w:cs="宋体"/>
          <w:kern w:val="0"/>
          <w:sz w:val="32"/>
          <w:szCs w:val="32"/>
          <w:lang w:val="en-US" w:eastAsia="zh-CN"/>
        </w:rPr>
        <w:t xml:space="preserve">  </w:t>
      </w:r>
      <w:r>
        <w:rPr>
          <w:rFonts w:hint="eastAsia" w:ascii="宋体" w:hAnsi="宋体" w:eastAsia="宋体" w:cs="宋体"/>
          <w:kern w:val="0"/>
          <w:sz w:val="32"/>
          <w:szCs w:val="32"/>
        </w:rPr>
        <w:t xml:space="preserve">日     </w:t>
      </w:r>
    </w:p>
    <w:p>
      <w:pPr>
        <w:spacing w:line="580" w:lineRule="exact"/>
        <w:jc w:val="center"/>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目  录</w:t>
      </w:r>
    </w:p>
    <w:p>
      <w:pPr>
        <w:spacing w:line="580" w:lineRule="exact"/>
        <w:jc w:val="center"/>
        <w:rPr>
          <w:rFonts w:hint="eastAsia" w:ascii="宋体" w:hAnsi="宋体" w:eastAsia="宋体" w:cs="宋体"/>
          <w:kern w:val="0"/>
          <w:sz w:val="36"/>
          <w:szCs w:val="36"/>
        </w:rPr>
      </w:pPr>
    </w:p>
    <w:p>
      <w:pPr>
        <w:spacing w:line="580" w:lineRule="exact"/>
        <w:ind w:firstLine="840" w:firstLineChars="300"/>
        <w:rPr>
          <w:rFonts w:hint="eastAsia" w:ascii="宋体" w:hAnsi="宋体" w:eastAsia="宋体" w:cs="宋体"/>
          <w:kern w:val="0"/>
          <w:sz w:val="28"/>
          <w:szCs w:val="28"/>
        </w:rPr>
      </w:pPr>
      <w:r>
        <w:rPr>
          <w:rFonts w:hint="eastAsia" w:ascii="宋体" w:hAnsi="宋体" w:eastAsia="宋体" w:cs="宋体"/>
          <w:kern w:val="0"/>
          <w:sz w:val="28"/>
          <w:szCs w:val="28"/>
        </w:rPr>
        <w:t>一、报价函</w:t>
      </w:r>
    </w:p>
    <w:p>
      <w:pPr>
        <w:spacing w:line="580" w:lineRule="exact"/>
        <w:ind w:firstLine="840" w:firstLineChars="300"/>
        <w:rPr>
          <w:rFonts w:hint="eastAsia" w:ascii="宋体" w:hAnsi="宋体" w:eastAsia="宋体" w:cs="宋体"/>
          <w:kern w:val="0"/>
          <w:sz w:val="28"/>
          <w:szCs w:val="28"/>
        </w:rPr>
      </w:pPr>
      <w:r>
        <w:rPr>
          <w:rFonts w:hint="eastAsia" w:ascii="宋体" w:hAnsi="宋体" w:eastAsia="宋体" w:cs="宋体"/>
          <w:kern w:val="0"/>
          <w:sz w:val="28"/>
          <w:szCs w:val="28"/>
        </w:rPr>
        <w:t>二、</w:t>
      </w:r>
      <w:r>
        <w:rPr>
          <w:rFonts w:hint="eastAsia" w:ascii="宋体" w:hAnsi="宋体" w:eastAsia="宋体" w:cs="宋体"/>
          <w:kern w:val="0"/>
          <w:sz w:val="28"/>
          <w:szCs w:val="28"/>
          <w:lang w:eastAsia="zh-CN"/>
        </w:rPr>
        <w:t>报价清单</w:t>
      </w:r>
    </w:p>
    <w:p>
      <w:pPr>
        <w:spacing w:line="580" w:lineRule="exact"/>
        <w:ind w:firstLine="840" w:firstLineChars="300"/>
        <w:rPr>
          <w:rFonts w:hint="eastAsia" w:ascii="宋体" w:hAnsi="宋体" w:eastAsia="宋体" w:cs="宋体"/>
          <w:kern w:val="0"/>
          <w:sz w:val="28"/>
          <w:szCs w:val="28"/>
          <w:lang w:eastAsia="zh-CN"/>
        </w:rPr>
      </w:pPr>
      <w:r>
        <w:rPr>
          <w:rFonts w:hint="eastAsia" w:ascii="宋体" w:hAnsi="宋体" w:eastAsia="宋体" w:cs="宋体"/>
          <w:kern w:val="0"/>
          <w:sz w:val="28"/>
          <w:szCs w:val="28"/>
        </w:rPr>
        <w:t>三</w:t>
      </w:r>
      <w:r>
        <w:rPr>
          <w:rFonts w:hint="eastAsia" w:ascii="宋体" w:hAnsi="宋体" w:eastAsia="宋体" w:cs="宋体"/>
          <w:kern w:val="0"/>
          <w:sz w:val="28"/>
          <w:szCs w:val="28"/>
          <w:lang w:eastAsia="zh-CN"/>
        </w:rPr>
        <w:t>、承诺函</w:t>
      </w:r>
    </w:p>
    <w:p>
      <w:pPr>
        <w:spacing w:line="580" w:lineRule="exact"/>
        <w:ind w:firstLine="840" w:firstLineChars="300"/>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四、《营业执照》复印件</w:t>
      </w:r>
    </w:p>
    <w:p>
      <w:pPr>
        <w:spacing w:line="580" w:lineRule="exact"/>
        <w:ind w:firstLine="840" w:firstLineChars="300"/>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五、法人身份证复印件</w:t>
      </w:r>
    </w:p>
    <w:p>
      <w:pPr>
        <w:spacing w:line="580" w:lineRule="exact"/>
        <w:ind w:firstLine="840" w:firstLineChars="300"/>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六、法人不能到场的需提供法人签字的授权书及被授权人身份证复印件</w:t>
      </w:r>
    </w:p>
    <w:p>
      <w:pPr>
        <w:spacing w:line="580" w:lineRule="exact"/>
        <w:ind w:firstLine="840" w:firstLineChars="300"/>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eastAsia="zh-CN"/>
        </w:rPr>
        <w:t>七、</w:t>
      </w:r>
      <w:r>
        <w:rPr>
          <w:rFonts w:hint="eastAsia" w:ascii="宋体" w:hAnsi="宋体" w:eastAsia="宋体" w:cs="宋体"/>
          <w:kern w:val="0"/>
          <w:sz w:val="28"/>
          <w:szCs w:val="28"/>
          <w:lang w:val="en-US" w:eastAsia="zh-CN"/>
        </w:rPr>
        <w:t>以往案例</w:t>
      </w:r>
    </w:p>
    <w:p>
      <w:pPr>
        <w:spacing w:line="580" w:lineRule="exact"/>
        <w:ind w:firstLine="840" w:firstLineChars="300"/>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八、合同范本</w:t>
      </w:r>
    </w:p>
    <w:p>
      <w:pPr>
        <w:spacing w:line="580" w:lineRule="exact"/>
        <w:ind w:firstLine="840" w:firstLineChars="300"/>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九、其它补充材料</w:t>
      </w:r>
    </w:p>
    <w:p>
      <w:pPr>
        <w:tabs>
          <w:tab w:val="left" w:pos="5025"/>
        </w:tabs>
        <w:spacing w:line="580" w:lineRule="exact"/>
        <w:jc w:val="center"/>
        <w:rPr>
          <w:rFonts w:hint="eastAsia" w:ascii="宋体" w:hAnsi="宋体" w:eastAsia="宋体" w:cs="宋体"/>
          <w:bCs/>
          <w:kern w:val="0"/>
          <w:sz w:val="32"/>
          <w:szCs w:val="32"/>
        </w:rPr>
      </w:pPr>
    </w:p>
    <w:p>
      <w:pPr>
        <w:tabs>
          <w:tab w:val="left" w:pos="5025"/>
        </w:tabs>
        <w:spacing w:line="580" w:lineRule="exact"/>
        <w:jc w:val="center"/>
        <w:rPr>
          <w:rFonts w:hint="eastAsia" w:ascii="宋体" w:hAnsi="宋体" w:eastAsia="宋体" w:cs="宋体"/>
          <w:bCs/>
          <w:kern w:val="0"/>
          <w:sz w:val="32"/>
          <w:szCs w:val="32"/>
        </w:rPr>
      </w:pPr>
    </w:p>
    <w:p>
      <w:pPr>
        <w:tabs>
          <w:tab w:val="left" w:pos="5025"/>
        </w:tabs>
        <w:spacing w:line="580" w:lineRule="exact"/>
        <w:jc w:val="center"/>
        <w:rPr>
          <w:rFonts w:hint="eastAsia" w:ascii="宋体" w:hAnsi="宋体" w:eastAsia="宋体" w:cs="宋体"/>
          <w:bCs/>
          <w:kern w:val="0"/>
          <w:sz w:val="32"/>
          <w:szCs w:val="32"/>
        </w:rPr>
      </w:pPr>
    </w:p>
    <w:p>
      <w:pPr>
        <w:tabs>
          <w:tab w:val="left" w:pos="5025"/>
        </w:tabs>
        <w:spacing w:line="580" w:lineRule="exact"/>
        <w:jc w:val="center"/>
        <w:rPr>
          <w:rFonts w:hint="eastAsia" w:ascii="宋体" w:hAnsi="宋体" w:eastAsia="宋体" w:cs="宋体"/>
          <w:bCs/>
          <w:kern w:val="0"/>
          <w:sz w:val="32"/>
          <w:szCs w:val="32"/>
        </w:rPr>
      </w:pPr>
    </w:p>
    <w:p>
      <w:pPr>
        <w:pStyle w:val="2"/>
        <w:rPr>
          <w:rFonts w:hint="eastAsia"/>
        </w:rPr>
      </w:pPr>
    </w:p>
    <w:p>
      <w:pPr>
        <w:tabs>
          <w:tab w:val="left" w:pos="5025"/>
        </w:tabs>
        <w:spacing w:line="580" w:lineRule="exact"/>
        <w:jc w:val="center"/>
        <w:rPr>
          <w:rFonts w:hint="eastAsia" w:ascii="宋体" w:hAnsi="宋体" w:eastAsia="宋体" w:cs="宋体"/>
          <w:bCs/>
          <w:kern w:val="0"/>
          <w:sz w:val="32"/>
          <w:szCs w:val="32"/>
        </w:rPr>
      </w:pPr>
    </w:p>
    <w:p>
      <w:pPr>
        <w:tabs>
          <w:tab w:val="left" w:pos="5025"/>
        </w:tabs>
        <w:spacing w:line="580" w:lineRule="exact"/>
        <w:jc w:val="center"/>
        <w:rPr>
          <w:rFonts w:hint="eastAsia" w:ascii="宋体" w:hAnsi="宋体" w:eastAsia="宋体" w:cs="宋体"/>
          <w:bCs/>
          <w:kern w:val="0"/>
          <w:sz w:val="32"/>
          <w:szCs w:val="32"/>
        </w:rPr>
      </w:pPr>
    </w:p>
    <w:p>
      <w:pPr>
        <w:tabs>
          <w:tab w:val="left" w:pos="5025"/>
        </w:tabs>
        <w:spacing w:line="580" w:lineRule="exact"/>
        <w:jc w:val="center"/>
        <w:rPr>
          <w:rFonts w:hint="eastAsia" w:ascii="宋体" w:hAnsi="宋体" w:eastAsia="宋体" w:cs="宋体"/>
          <w:bCs/>
          <w:kern w:val="0"/>
          <w:sz w:val="32"/>
          <w:szCs w:val="32"/>
        </w:rPr>
      </w:pPr>
    </w:p>
    <w:p>
      <w:pPr>
        <w:tabs>
          <w:tab w:val="left" w:pos="5025"/>
        </w:tabs>
        <w:spacing w:line="580" w:lineRule="exact"/>
        <w:jc w:val="center"/>
        <w:rPr>
          <w:rFonts w:hint="eastAsia" w:ascii="宋体" w:hAnsi="宋体" w:eastAsia="宋体" w:cs="宋体"/>
          <w:bCs/>
          <w:kern w:val="0"/>
          <w:sz w:val="32"/>
          <w:szCs w:val="32"/>
        </w:rPr>
      </w:pPr>
    </w:p>
    <w:p>
      <w:pPr>
        <w:tabs>
          <w:tab w:val="left" w:pos="5025"/>
        </w:tabs>
        <w:spacing w:line="580" w:lineRule="exact"/>
        <w:jc w:val="center"/>
        <w:rPr>
          <w:rFonts w:hint="eastAsia" w:ascii="宋体" w:hAnsi="宋体" w:eastAsia="宋体" w:cs="宋体"/>
          <w:bCs/>
          <w:kern w:val="0"/>
          <w:sz w:val="32"/>
          <w:szCs w:val="32"/>
        </w:rPr>
      </w:pPr>
    </w:p>
    <w:p>
      <w:pPr>
        <w:tabs>
          <w:tab w:val="left" w:pos="5025"/>
        </w:tabs>
        <w:spacing w:line="580" w:lineRule="exact"/>
        <w:jc w:val="center"/>
        <w:rPr>
          <w:rFonts w:hint="eastAsia" w:ascii="宋体" w:hAnsi="宋体" w:eastAsia="宋体" w:cs="宋体"/>
          <w:bCs/>
          <w:kern w:val="0"/>
          <w:sz w:val="32"/>
          <w:szCs w:val="32"/>
        </w:rPr>
      </w:pPr>
    </w:p>
    <w:p>
      <w:pPr>
        <w:tabs>
          <w:tab w:val="left" w:pos="5025"/>
        </w:tabs>
        <w:spacing w:line="580" w:lineRule="exact"/>
        <w:rPr>
          <w:rFonts w:hint="eastAsia" w:ascii="宋体" w:hAnsi="宋体" w:eastAsia="宋体" w:cs="宋体"/>
          <w:bCs/>
          <w:kern w:val="0"/>
          <w:sz w:val="32"/>
          <w:szCs w:val="32"/>
        </w:rPr>
      </w:pPr>
    </w:p>
    <w:p>
      <w:pPr>
        <w:numPr>
          <w:ilvl w:val="0"/>
          <w:numId w:val="0"/>
        </w:numPr>
        <w:spacing w:line="360" w:lineRule="auto"/>
        <w:rPr>
          <w:rFonts w:hint="eastAsia" w:ascii="黑体" w:hAnsi="黑体" w:eastAsia="黑体" w:cs="黑体"/>
        </w:rPr>
      </w:pPr>
      <w:r>
        <w:rPr>
          <w:rFonts w:hint="eastAsia" w:ascii="黑体" w:hAnsi="黑体" w:eastAsia="黑体" w:cs="黑体"/>
          <w:kern w:val="0"/>
          <w:sz w:val="28"/>
          <w:szCs w:val="28"/>
          <w:lang w:eastAsia="zh-CN"/>
        </w:rPr>
        <w:t>一、</w:t>
      </w:r>
      <w:r>
        <w:rPr>
          <w:rFonts w:hint="eastAsia" w:ascii="黑体" w:hAnsi="黑体" w:eastAsia="黑体" w:cs="黑体"/>
          <w:kern w:val="0"/>
          <w:sz w:val="28"/>
          <w:szCs w:val="28"/>
        </w:rPr>
        <w:t>报价函格式</w:t>
      </w:r>
    </w:p>
    <w:p>
      <w:pPr>
        <w:pStyle w:val="2"/>
        <w:rPr>
          <w:rFonts w:hint="eastAsia" w:ascii="宋体" w:hAnsi="宋体" w:eastAsia="宋体" w:cs="宋体"/>
        </w:rPr>
      </w:pPr>
    </w:p>
    <w:p>
      <w:pPr>
        <w:spacing w:line="360" w:lineRule="auto"/>
        <w:jc w:val="center"/>
        <w:rPr>
          <w:rFonts w:hint="eastAsia" w:ascii="宋体" w:hAnsi="宋体" w:eastAsia="宋体" w:cs="宋体"/>
          <w:kern w:val="0"/>
          <w:sz w:val="36"/>
          <w:szCs w:val="36"/>
        </w:rPr>
      </w:pPr>
      <w:r>
        <w:rPr>
          <w:rFonts w:hint="eastAsia" w:ascii="方正小标宋简体" w:hAnsi="方正小标宋简体" w:eastAsia="方正小标宋简体" w:cs="方正小标宋简体"/>
          <w:kern w:val="0"/>
          <w:sz w:val="36"/>
          <w:szCs w:val="36"/>
        </w:rPr>
        <w:t>报 价 函</w:t>
      </w:r>
    </w:p>
    <w:p>
      <w:pPr>
        <w:adjustRightInd w:val="0"/>
        <w:snapToGrid w:val="0"/>
        <w:spacing w:line="520" w:lineRule="exact"/>
        <w:rPr>
          <w:rFonts w:hint="eastAsia" w:ascii="宋体" w:hAnsi="宋体" w:eastAsia="宋体" w:cs="宋体"/>
          <w:kern w:val="0"/>
          <w:sz w:val="32"/>
          <w:szCs w:val="32"/>
        </w:rPr>
      </w:pPr>
      <w:r>
        <w:rPr>
          <w:rFonts w:hint="eastAsia" w:ascii="宋体" w:hAnsi="宋体" w:eastAsia="宋体" w:cs="宋体"/>
          <w:kern w:val="0"/>
          <w:sz w:val="32"/>
          <w:szCs w:val="32"/>
          <w:lang w:eastAsia="zh-CN"/>
        </w:rPr>
        <w:t>江西高速传媒有限公司</w:t>
      </w:r>
      <w:r>
        <w:rPr>
          <w:rFonts w:hint="eastAsia" w:ascii="宋体" w:hAnsi="宋体" w:eastAsia="宋体" w:cs="宋体"/>
          <w:kern w:val="0"/>
          <w:sz w:val="32"/>
          <w:szCs w:val="32"/>
        </w:rPr>
        <w:t>：</w:t>
      </w:r>
    </w:p>
    <w:p>
      <w:pPr>
        <w:adjustRightInd w:val="0"/>
        <w:snapToGrid w:val="0"/>
        <w:spacing w:line="520" w:lineRule="exact"/>
        <w:ind w:firstLine="640" w:firstLineChars="200"/>
        <w:rPr>
          <w:rFonts w:hint="eastAsia" w:ascii="宋体" w:hAnsi="宋体" w:eastAsia="宋体" w:cs="宋体"/>
          <w:kern w:val="0"/>
          <w:sz w:val="32"/>
          <w:szCs w:val="32"/>
        </w:rPr>
      </w:pPr>
      <w:r>
        <w:rPr>
          <w:rFonts w:hint="eastAsia" w:ascii="宋体" w:hAnsi="宋体" w:eastAsia="宋体" w:cs="宋体"/>
          <w:kern w:val="0"/>
          <w:sz w:val="32"/>
          <w:szCs w:val="32"/>
          <w:lang w:eastAsia="zh-CN"/>
        </w:rPr>
        <w:t>我司</w:t>
      </w:r>
      <w:r>
        <w:rPr>
          <w:rFonts w:hint="eastAsia" w:ascii="宋体" w:hAnsi="宋体" w:eastAsia="宋体" w:cs="宋体"/>
          <w:kern w:val="0"/>
          <w:sz w:val="32"/>
          <w:szCs w:val="32"/>
        </w:rPr>
        <w:t>在</w:t>
      </w:r>
      <w:r>
        <w:rPr>
          <w:rFonts w:hint="eastAsia" w:ascii="宋体" w:hAnsi="宋体" w:eastAsia="宋体" w:cs="宋体"/>
          <w:kern w:val="0"/>
          <w:sz w:val="32"/>
          <w:szCs w:val="32"/>
          <w:lang w:eastAsia="zh-CN"/>
        </w:rPr>
        <w:t>研究了发布于贵单位官网上的</w:t>
      </w:r>
      <w:r>
        <w:rPr>
          <w:rFonts w:hint="eastAsia" w:ascii="宋体" w:hAnsi="宋体" w:eastAsia="宋体" w:cs="宋体"/>
          <w:kern w:val="0"/>
          <w:sz w:val="32"/>
          <w:szCs w:val="32"/>
          <w:lang w:val="en-US" w:eastAsia="zh-CN"/>
        </w:rPr>
        <w:t>《关于供应商服务采购的询价公告》</w:t>
      </w:r>
      <w:r>
        <w:rPr>
          <w:rFonts w:hint="eastAsia" w:ascii="宋体" w:hAnsi="宋体" w:eastAsia="宋体" w:cs="宋体"/>
          <w:kern w:val="0"/>
          <w:sz w:val="32"/>
          <w:szCs w:val="32"/>
        </w:rPr>
        <w:t>后，</w:t>
      </w:r>
      <w:r>
        <w:rPr>
          <w:rFonts w:hint="eastAsia" w:ascii="宋体" w:hAnsi="宋体" w:eastAsia="宋体" w:cs="宋体"/>
          <w:kern w:val="0"/>
          <w:sz w:val="32"/>
          <w:szCs w:val="32"/>
          <w:lang w:eastAsia="zh-CN"/>
        </w:rPr>
        <w:t>我司</w:t>
      </w:r>
      <w:r>
        <w:rPr>
          <w:rFonts w:hint="eastAsia" w:ascii="宋体" w:hAnsi="宋体" w:eastAsia="宋体" w:cs="宋体"/>
          <w:kern w:val="0"/>
          <w:sz w:val="32"/>
          <w:szCs w:val="32"/>
        </w:rPr>
        <w:t>愿意按</w:t>
      </w:r>
      <w:r>
        <w:rPr>
          <w:rFonts w:hint="eastAsia" w:ascii="宋体" w:hAnsi="宋体" w:eastAsia="宋体" w:cs="宋体"/>
          <w:kern w:val="0"/>
          <w:sz w:val="32"/>
          <w:szCs w:val="32"/>
          <w:lang w:eastAsia="zh-CN"/>
        </w:rPr>
        <w:t>报价清单中的价格</w:t>
      </w:r>
      <w:r>
        <w:rPr>
          <w:rFonts w:hint="eastAsia" w:ascii="宋体" w:hAnsi="宋体" w:eastAsia="宋体" w:cs="宋体"/>
          <w:kern w:val="0"/>
          <w:sz w:val="32"/>
          <w:szCs w:val="32"/>
        </w:rPr>
        <w:t>，遵照</w:t>
      </w:r>
      <w:r>
        <w:rPr>
          <w:rFonts w:hint="eastAsia" w:ascii="宋体" w:hAnsi="宋体" w:eastAsia="宋体" w:cs="宋体"/>
          <w:kern w:val="0"/>
          <w:sz w:val="32"/>
          <w:szCs w:val="32"/>
          <w:lang w:eastAsia="zh-CN"/>
        </w:rPr>
        <w:t>询价</w:t>
      </w:r>
      <w:r>
        <w:rPr>
          <w:rFonts w:hint="eastAsia" w:ascii="宋体" w:hAnsi="宋体" w:eastAsia="宋体" w:cs="宋体"/>
          <w:kern w:val="0"/>
          <w:sz w:val="32"/>
          <w:szCs w:val="32"/>
        </w:rPr>
        <w:t>要求承担该项目。</w:t>
      </w:r>
    </w:p>
    <w:p>
      <w:pPr>
        <w:adjustRightInd w:val="0"/>
        <w:snapToGrid w:val="0"/>
        <w:spacing w:line="520" w:lineRule="exact"/>
        <w:ind w:firstLine="640" w:firstLineChars="200"/>
        <w:rPr>
          <w:rFonts w:hint="eastAsia" w:ascii="宋体" w:hAnsi="宋体" w:eastAsia="宋体" w:cs="宋体"/>
          <w:kern w:val="0"/>
          <w:sz w:val="32"/>
          <w:szCs w:val="32"/>
        </w:rPr>
      </w:pPr>
      <w:r>
        <w:rPr>
          <w:rFonts w:hint="eastAsia" w:ascii="宋体" w:hAnsi="宋体" w:eastAsia="宋体" w:cs="宋体"/>
          <w:kern w:val="0"/>
          <w:sz w:val="32"/>
          <w:szCs w:val="32"/>
        </w:rPr>
        <w:t>在</w:t>
      </w:r>
      <w:r>
        <w:rPr>
          <w:rFonts w:hint="eastAsia" w:ascii="宋体" w:hAnsi="宋体" w:eastAsia="宋体" w:cs="宋体"/>
          <w:kern w:val="0"/>
          <w:sz w:val="32"/>
          <w:szCs w:val="32"/>
          <w:lang w:eastAsia="zh-CN"/>
        </w:rPr>
        <w:t>合作</w:t>
      </w:r>
      <w:r>
        <w:rPr>
          <w:rFonts w:hint="eastAsia" w:ascii="宋体" w:hAnsi="宋体" w:eastAsia="宋体" w:cs="宋体"/>
          <w:kern w:val="0"/>
          <w:sz w:val="32"/>
          <w:szCs w:val="32"/>
        </w:rPr>
        <w:t>合同正式签署生效之前，询价响应文件连同</w:t>
      </w:r>
      <w:r>
        <w:rPr>
          <w:rFonts w:hint="eastAsia" w:ascii="宋体" w:hAnsi="宋体" w:eastAsia="宋体" w:cs="宋体"/>
          <w:kern w:val="0"/>
          <w:sz w:val="32"/>
          <w:szCs w:val="32"/>
          <w:lang w:eastAsia="zh-CN"/>
        </w:rPr>
        <w:t>贵</w:t>
      </w:r>
      <w:r>
        <w:rPr>
          <w:rFonts w:hint="eastAsia" w:ascii="宋体" w:hAnsi="宋体" w:eastAsia="宋体" w:cs="宋体"/>
          <w:kern w:val="0"/>
          <w:sz w:val="32"/>
          <w:szCs w:val="32"/>
        </w:rPr>
        <w:t>单位的成交通知书将构成</w:t>
      </w:r>
      <w:r>
        <w:rPr>
          <w:rFonts w:hint="eastAsia" w:ascii="宋体" w:hAnsi="宋体" w:eastAsia="宋体" w:cs="宋体"/>
          <w:kern w:val="0"/>
          <w:sz w:val="32"/>
          <w:szCs w:val="32"/>
          <w:lang w:eastAsia="zh-CN"/>
        </w:rPr>
        <w:t>贵我</w:t>
      </w:r>
      <w:r>
        <w:rPr>
          <w:rFonts w:hint="eastAsia" w:ascii="宋体" w:hAnsi="宋体" w:eastAsia="宋体" w:cs="宋体"/>
          <w:kern w:val="0"/>
          <w:sz w:val="32"/>
          <w:szCs w:val="32"/>
        </w:rPr>
        <w:t>双方之间共同遵守的文件，对双方具有约束力。</w:t>
      </w:r>
    </w:p>
    <w:p>
      <w:pPr>
        <w:adjustRightInd w:val="0"/>
        <w:snapToGrid w:val="0"/>
        <w:spacing w:line="520" w:lineRule="exact"/>
        <w:ind w:firstLine="640" w:firstLineChars="200"/>
        <w:rPr>
          <w:rFonts w:hint="eastAsia" w:ascii="宋体" w:hAnsi="宋体" w:eastAsia="宋体" w:cs="宋体"/>
          <w:kern w:val="0"/>
          <w:sz w:val="32"/>
          <w:szCs w:val="32"/>
        </w:rPr>
      </w:pPr>
      <w:r>
        <w:rPr>
          <w:rFonts w:hint="eastAsia" w:ascii="宋体" w:hAnsi="宋体" w:eastAsia="宋体" w:cs="宋体"/>
          <w:kern w:val="0"/>
          <w:sz w:val="32"/>
          <w:szCs w:val="32"/>
          <w:lang w:eastAsia="zh-CN"/>
        </w:rPr>
        <w:t>我司理解与认同贵</w:t>
      </w:r>
      <w:r>
        <w:rPr>
          <w:rFonts w:hint="eastAsia" w:ascii="宋体" w:hAnsi="宋体" w:eastAsia="宋体" w:cs="宋体"/>
          <w:kern w:val="0"/>
          <w:sz w:val="32"/>
          <w:szCs w:val="32"/>
        </w:rPr>
        <w:t>单位</w:t>
      </w:r>
      <w:r>
        <w:rPr>
          <w:rFonts w:hint="eastAsia" w:ascii="宋体" w:hAnsi="宋体" w:eastAsia="宋体" w:cs="宋体"/>
          <w:kern w:val="0"/>
          <w:sz w:val="32"/>
          <w:szCs w:val="32"/>
          <w:lang w:eastAsia="zh-CN"/>
        </w:rPr>
        <w:t>存在不</w:t>
      </w:r>
      <w:r>
        <w:rPr>
          <w:rFonts w:hint="eastAsia" w:ascii="宋体" w:hAnsi="宋体" w:eastAsia="宋体" w:cs="宋体"/>
          <w:kern w:val="0"/>
          <w:sz w:val="32"/>
          <w:szCs w:val="32"/>
        </w:rPr>
        <w:t>接受我</w:t>
      </w:r>
      <w:r>
        <w:rPr>
          <w:rFonts w:hint="eastAsia" w:ascii="宋体" w:hAnsi="宋体" w:eastAsia="宋体" w:cs="宋体"/>
          <w:kern w:val="0"/>
          <w:sz w:val="32"/>
          <w:szCs w:val="32"/>
          <w:lang w:eastAsia="zh-CN"/>
        </w:rPr>
        <w:t>司</w:t>
      </w:r>
      <w:r>
        <w:rPr>
          <w:rFonts w:hint="eastAsia" w:ascii="宋体" w:hAnsi="宋体" w:eastAsia="宋体" w:cs="宋体"/>
          <w:kern w:val="0"/>
          <w:sz w:val="32"/>
          <w:szCs w:val="32"/>
        </w:rPr>
        <w:t>报价</w:t>
      </w:r>
      <w:r>
        <w:rPr>
          <w:rFonts w:hint="eastAsia" w:ascii="宋体" w:hAnsi="宋体" w:eastAsia="宋体" w:cs="宋体"/>
          <w:kern w:val="0"/>
          <w:sz w:val="32"/>
          <w:szCs w:val="32"/>
          <w:lang w:eastAsia="zh-CN"/>
        </w:rPr>
        <w:t>的情况发生，同时，我司承诺在</w:t>
      </w:r>
      <w:r>
        <w:rPr>
          <w:rFonts w:hint="eastAsia" w:ascii="宋体" w:hAnsi="宋体" w:eastAsia="宋体" w:cs="宋体"/>
          <w:kern w:val="0"/>
          <w:sz w:val="32"/>
          <w:szCs w:val="32"/>
          <w:lang w:val="en-US" w:eastAsia="zh-CN"/>
        </w:rPr>
        <w:t>LXZZ-2020/04询价过程中产生的一切费用自理</w:t>
      </w:r>
      <w:r>
        <w:rPr>
          <w:rFonts w:hint="eastAsia" w:ascii="宋体" w:hAnsi="宋体" w:eastAsia="宋体" w:cs="宋体"/>
          <w:kern w:val="0"/>
          <w:sz w:val="32"/>
          <w:szCs w:val="32"/>
        </w:rPr>
        <w:t>。</w:t>
      </w:r>
    </w:p>
    <w:p>
      <w:pPr>
        <w:adjustRightInd w:val="0"/>
        <w:snapToGrid w:val="0"/>
        <w:spacing w:line="520" w:lineRule="exact"/>
        <w:ind w:firstLine="640" w:firstLineChars="200"/>
        <w:rPr>
          <w:rFonts w:hint="eastAsia" w:ascii="宋体" w:hAnsi="宋体" w:eastAsia="宋体" w:cs="宋体"/>
          <w:kern w:val="0"/>
          <w:sz w:val="32"/>
          <w:szCs w:val="32"/>
        </w:rPr>
      </w:pPr>
      <w:r>
        <w:rPr>
          <w:rFonts w:hint="eastAsia" w:ascii="宋体" w:hAnsi="宋体" w:eastAsia="宋体" w:cs="宋体"/>
          <w:kern w:val="0"/>
          <w:sz w:val="32"/>
          <w:szCs w:val="32"/>
        </w:rPr>
        <w:t>如</w:t>
      </w:r>
      <w:r>
        <w:rPr>
          <w:rFonts w:hint="eastAsia" w:ascii="宋体" w:hAnsi="宋体" w:eastAsia="宋体" w:cs="宋体"/>
          <w:kern w:val="0"/>
          <w:sz w:val="32"/>
          <w:szCs w:val="32"/>
          <w:lang w:eastAsia="zh-CN"/>
        </w:rPr>
        <w:t>我司</w:t>
      </w:r>
      <w:r>
        <w:rPr>
          <w:rFonts w:hint="eastAsia" w:ascii="宋体" w:hAnsi="宋体" w:eastAsia="宋体" w:cs="宋体"/>
          <w:kern w:val="0"/>
          <w:sz w:val="32"/>
          <w:szCs w:val="32"/>
        </w:rPr>
        <w:t>在接到成交通知书后的</w:t>
      </w:r>
      <w:r>
        <w:rPr>
          <w:rFonts w:hint="eastAsia" w:ascii="宋体" w:hAnsi="宋体" w:eastAsia="宋体" w:cs="宋体"/>
          <w:kern w:val="0"/>
          <w:sz w:val="32"/>
          <w:szCs w:val="32"/>
          <w:lang w:val="en-US" w:eastAsia="zh-CN"/>
        </w:rPr>
        <w:t>7</w:t>
      </w:r>
      <w:r>
        <w:rPr>
          <w:rFonts w:hint="eastAsia" w:ascii="宋体" w:hAnsi="宋体" w:eastAsia="宋体" w:cs="宋体"/>
          <w:kern w:val="0"/>
          <w:sz w:val="32"/>
          <w:szCs w:val="32"/>
        </w:rPr>
        <w:t>天内</w:t>
      </w:r>
      <w:r>
        <w:rPr>
          <w:rFonts w:hint="eastAsia" w:ascii="宋体" w:hAnsi="宋体" w:eastAsia="宋体" w:cs="宋体"/>
          <w:kern w:val="0"/>
          <w:sz w:val="32"/>
          <w:szCs w:val="32"/>
          <w:lang w:eastAsia="zh-CN"/>
        </w:rPr>
        <w:t>未来贵单位办理合作合同的签订</w:t>
      </w:r>
      <w:r>
        <w:rPr>
          <w:rFonts w:hint="eastAsia" w:ascii="宋体" w:hAnsi="宋体" w:eastAsia="宋体" w:cs="宋体"/>
          <w:kern w:val="0"/>
          <w:sz w:val="32"/>
          <w:szCs w:val="32"/>
        </w:rPr>
        <w:t>，</w:t>
      </w:r>
      <w:r>
        <w:rPr>
          <w:rFonts w:hint="eastAsia" w:ascii="宋体" w:hAnsi="宋体" w:eastAsia="宋体" w:cs="宋体"/>
          <w:kern w:val="0"/>
          <w:sz w:val="32"/>
          <w:szCs w:val="32"/>
          <w:lang w:eastAsia="zh-CN"/>
        </w:rPr>
        <w:t>则贵单位可</w:t>
      </w:r>
      <w:r>
        <w:rPr>
          <w:rFonts w:hint="eastAsia" w:ascii="宋体" w:hAnsi="宋体" w:eastAsia="宋体" w:cs="宋体"/>
          <w:kern w:val="0"/>
          <w:sz w:val="32"/>
          <w:szCs w:val="32"/>
        </w:rPr>
        <w:t>视</w:t>
      </w:r>
      <w:r>
        <w:rPr>
          <w:rFonts w:hint="eastAsia" w:ascii="宋体" w:hAnsi="宋体" w:eastAsia="宋体" w:cs="宋体"/>
          <w:kern w:val="0"/>
          <w:sz w:val="32"/>
          <w:szCs w:val="32"/>
          <w:lang w:eastAsia="zh-CN"/>
        </w:rPr>
        <w:t>我司</w:t>
      </w:r>
      <w:r>
        <w:rPr>
          <w:rFonts w:hint="eastAsia" w:ascii="宋体" w:hAnsi="宋体" w:eastAsia="宋体" w:cs="宋体"/>
          <w:kern w:val="0"/>
          <w:sz w:val="32"/>
          <w:szCs w:val="32"/>
        </w:rPr>
        <w:t>自动放弃</w:t>
      </w:r>
      <w:r>
        <w:rPr>
          <w:rFonts w:hint="eastAsia" w:ascii="宋体" w:hAnsi="宋体" w:eastAsia="宋体" w:cs="宋体"/>
          <w:kern w:val="0"/>
          <w:sz w:val="32"/>
          <w:szCs w:val="32"/>
          <w:lang w:val="en-US" w:eastAsia="zh-CN"/>
        </w:rPr>
        <w:t>LXZZ-2020/04的合作</w:t>
      </w:r>
      <w:r>
        <w:rPr>
          <w:rFonts w:hint="eastAsia" w:ascii="宋体" w:hAnsi="宋体" w:eastAsia="宋体" w:cs="宋体"/>
          <w:kern w:val="0"/>
          <w:sz w:val="32"/>
          <w:szCs w:val="32"/>
        </w:rPr>
        <w:t>。</w:t>
      </w:r>
    </w:p>
    <w:p>
      <w:pPr>
        <w:adjustRightInd w:val="0"/>
        <w:snapToGrid w:val="0"/>
        <w:spacing w:line="520" w:lineRule="exact"/>
        <w:ind w:firstLine="640" w:firstLineChars="200"/>
        <w:rPr>
          <w:rFonts w:hint="eastAsia" w:ascii="宋体" w:hAnsi="宋体" w:eastAsia="宋体" w:cs="宋体"/>
          <w:kern w:val="0"/>
          <w:sz w:val="32"/>
          <w:szCs w:val="32"/>
        </w:rPr>
      </w:pPr>
    </w:p>
    <w:p>
      <w:pPr>
        <w:adjustRightInd w:val="0"/>
        <w:snapToGrid w:val="0"/>
        <w:spacing w:line="520" w:lineRule="exact"/>
        <w:ind w:firstLine="640" w:firstLineChars="200"/>
        <w:rPr>
          <w:rFonts w:hint="eastAsia" w:ascii="宋体" w:hAnsi="宋体" w:eastAsia="宋体" w:cs="宋体"/>
          <w:kern w:val="0"/>
          <w:sz w:val="32"/>
          <w:szCs w:val="32"/>
        </w:rPr>
      </w:pPr>
    </w:p>
    <w:p>
      <w:pPr>
        <w:pStyle w:val="2"/>
        <w:rPr>
          <w:rFonts w:hint="eastAsia" w:ascii="宋体" w:hAnsi="宋体" w:eastAsia="宋体" w:cs="宋体"/>
        </w:rPr>
      </w:pPr>
    </w:p>
    <w:p>
      <w:pPr>
        <w:pStyle w:val="2"/>
        <w:rPr>
          <w:rFonts w:hint="eastAsia" w:ascii="宋体" w:hAnsi="宋体" w:eastAsia="宋体" w:cs="宋体"/>
        </w:rPr>
      </w:pPr>
    </w:p>
    <w:p>
      <w:pPr>
        <w:adjustRightInd w:val="0"/>
        <w:snapToGrid w:val="0"/>
        <w:spacing w:line="520" w:lineRule="exact"/>
        <w:ind w:firstLine="3840" w:firstLineChars="1200"/>
        <w:rPr>
          <w:rFonts w:hint="eastAsia" w:ascii="宋体" w:hAnsi="宋体" w:eastAsia="宋体" w:cs="宋体"/>
          <w:kern w:val="0"/>
          <w:sz w:val="32"/>
          <w:szCs w:val="32"/>
          <w:u w:val="single"/>
        </w:rPr>
      </w:pPr>
      <w:r>
        <w:rPr>
          <w:rFonts w:hint="eastAsia" w:ascii="宋体" w:hAnsi="宋体" w:eastAsia="宋体" w:cs="宋体"/>
          <w:kern w:val="0"/>
          <w:sz w:val="32"/>
          <w:szCs w:val="32"/>
          <w:lang w:eastAsia="zh-CN"/>
        </w:rPr>
        <w:t>单位全称（盖章）</w:t>
      </w:r>
      <w:r>
        <w:rPr>
          <w:rFonts w:hint="eastAsia" w:ascii="宋体" w:hAnsi="宋体" w:eastAsia="宋体" w:cs="宋体"/>
          <w:kern w:val="0"/>
          <w:sz w:val="32"/>
          <w:szCs w:val="32"/>
        </w:rPr>
        <w:t>：</w:t>
      </w:r>
    </w:p>
    <w:p>
      <w:pPr>
        <w:adjustRightInd w:val="0"/>
        <w:snapToGrid w:val="0"/>
        <w:spacing w:line="520" w:lineRule="exact"/>
        <w:ind w:firstLine="3840" w:firstLineChars="1200"/>
        <w:rPr>
          <w:rFonts w:hint="eastAsia" w:ascii="宋体" w:hAnsi="宋体" w:eastAsia="宋体" w:cs="宋体"/>
          <w:kern w:val="0"/>
          <w:sz w:val="32"/>
          <w:szCs w:val="32"/>
          <w:lang w:eastAsia="zh-CN"/>
        </w:rPr>
      </w:pPr>
      <w:r>
        <w:rPr>
          <w:rFonts w:hint="eastAsia" w:ascii="宋体" w:hAnsi="宋体" w:eastAsia="宋体" w:cs="宋体"/>
          <w:kern w:val="0"/>
          <w:sz w:val="32"/>
          <w:szCs w:val="32"/>
        </w:rPr>
        <w:t>法定代表人</w:t>
      </w:r>
      <w:r>
        <w:rPr>
          <w:rFonts w:hint="eastAsia" w:ascii="宋体" w:hAnsi="宋体" w:eastAsia="宋体" w:cs="宋体"/>
          <w:kern w:val="0"/>
          <w:sz w:val="32"/>
          <w:szCs w:val="32"/>
          <w:lang w:eastAsia="zh-CN"/>
        </w:rPr>
        <w:t>：</w:t>
      </w:r>
    </w:p>
    <w:p>
      <w:pPr>
        <w:adjustRightInd w:val="0"/>
        <w:snapToGrid w:val="0"/>
        <w:spacing w:line="520" w:lineRule="exact"/>
        <w:ind w:firstLine="3840" w:firstLineChars="1200"/>
        <w:rPr>
          <w:rFonts w:hint="eastAsia" w:ascii="宋体" w:hAnsi="宋体" w:eastAsia="宋体" w:cs="宋体"/>
          <w:kern w:val="0"/>
          <w:sz w:val="32"/>
          <w:szCs w:val="32"/>
        </w:rPr>
      </w:pPr>
      <w:r>
        <w:rPr>
          <w:rFonts w:hint="eastAsia" w:ascii="宋体" w:hAnsi="宋体" w:eastAsia="宋体" w:cs="宋体"/>
          <w:kern w:val="0"/>
          <w:sz w:val="32"/>
          <w:szCs w:val="32"/>
        </w:rPr>
        <w:t xml:space="preserve">或其授权的代理人（签字）： </w:t>
      </w:r>
    </w:p>
    <w:p>
      <w:pPr>
        <w:adjustRightInd w:val="0"/>
        <w:snapToGrid w:val="0"/>
        <w:spacing w:line="520" w:lineRule="exact"/>
        <w:ind w:firstLine="640" w:firstLineChars="200"/>
        <w:rPr>
          <w:rFonts w:hint="eastAsia" w:ascii="宋体" w:hAnsi="宋体" w:eastAsia="宋体" w:cs="宋体"/>
          <w:kern w:val="0"/>
          <w:sz w:val="32"/>
          <w:szCs w:val="32"/>
        </w:rPr>
      </w:pPr>
    </w:p>
    <w:p>
      <w:pPr>
        <w:adjustRightInd w:val="0"/>
        <w:snapToGrid w:val="0"/>
        <w:spacing w:line="520" w:lineRule="exact"/>
        <w:ind w:firstLine="3840" w:firstLineChars="1200"/>
        <w:rPr>
          <w:rFonts w:hint="eastAsia" w:ascii="宋体" w:hAnsi="宋体" w:eastAsia="宋体" w:cs="宋体"/>
          <w:kern w:val="0"/>
          <w:sz w:val="32"/>
          <w:szCs w:val="32"/>
        </w:rPr>
      </w:pPr>
      <w:r>
        <w:rPr>
          <w:rFonts w:hint="eastAsia" w:ascii="宋体" w:hAnsi="宋体" w:eastAsia="宋体" w:cs="宋体"/>
          <w:kern w:val="0"/>
          <w:sz w:val="32"/>
          <w:szCs w:val="32"/>
        </w:rPr>
        <w:t>日期：</w:t>
      </w:r>
      <w:r>
        <w:rPr>
          <w:rFonts w:hint="eastAsia" w:ascii="宋体" w:hAnsi="宋体" w:eastAsia="宋体" w:cs="宋体"/>
          <w:kern w:val="0"/>
          <w:sz w:val="32"/>
          <w:szCs w:val="32"/>
          <w:u w:val="single"/>
          <w:lang w:val="en-US" w:eastAsia="zh-CN"/>
        </w:rPr>
        <w:t>2020</w:t>
      </w:r>
      <w:r>
        <w:rPr>
          <w:rFonts w:hint="eastAsia" w:ascii="宋体" w:hAnsi="宋体" w:eastAsia="宋体" w:cs="宋体"/>
          <w:kern w:val="0"/>
          <w:sz w:val="32"/>
          <w:szCs w:val="32"/>
        </w:rPr>
        <w:t>年</w:t>
      </w:r>
      <w:r>
        <w:rPr>
          <w:rFonts w:hint="eastAsia" w:ascii="宋体" w:hAnsi="宋体" w:eastAsia="宋体" w:cs="宋体"/>
          <w:kern w:val="0"/>
          <w:sz w:val="32"/>
          <w:szCs w:val="32"/>
          <w:u w:val="single"/>
          <w:lang w:val="en-US" w:eastAsia="zh-CN"/>
        </w:rPr>
        <w:t xml:space="preserve">  </w:t>
      </w:r>
      <w:r>
        <w:rPr>
          <w:rFonts w:hint="eastAsia" w:ascii="宋体" w:hAnsi="宋体" w:eastAsia="宋体" w:cs="宋体"/>
          <w:kern w:val="0"/>
          <w:sz w:val="32"/>
          <w:szCs w:val="32"/>
        </w:rPr>
        <w:t>月</w:t>
      </w:r>
      <w:r>
        <w:rPr>
          <w:rFonts w:hint="eastAsia" w:ascii="宋体" w:hAnsi="宋体" w:eastAsia="宋体" w:cs="宋体"/>
          <w:kern w:val="0"/>
          <w:sz w:val="32"/>
          <w:szCs w:val="32"/>
          <w:u w:val="single"/>
          <w:lang w:val="en-US" w:eastAsia="zh-CN"/>
        </w:rPr>
        <w:t xml:space="preserve">  </w:t>
      </w:r>
      <w:r>
        <w:rPr>
          <w:rFonts w:hint="eastAsia" w:ascii="宋体" w:hAnsi="宋体" w:eastAsia="宋体" w:cs="宋体"/>
          <w:kern w:val="0"/>
          <w:sz w:val="32"/>
          <w:szCs w:val="32"/>
        </w:rPr>
        <w:t>日</w:t>
      </w:r>
    </w:p>
    <w:p>
      <w:pPr>
        <w:spacing w:line="360" w:lineRule="auto"/>
        <w:jc w:val="both"/>
        <w:rPr>
          <w:rFonts w:hint="eastAsia" w:ascii="方正小标宋简体" w:hAnsi="方正小标宋简体" w:eastAsia="方正小标宋简体" w:cs="方正小标宋简体"/>
          <w:kern w:val="0"/>
          <w:sz w:val="36"/>
          <w:szCs w:val="36"/>
          <w:lang w:val="en-US" w:eastAsia="zh-CN"/>
        </w:rPr>
      </w:pPr>
    </w:p>
    <w:p>
      <w:pPr>
        <w:numPr>
          <w:ilvl w:val="0"/>
          <w:numId w:val="0"/>
        </w:numPr>
        <w:spacing w:line="360" w:lineRule="auto"/>
        <w:rPr>
          <w:rFonts w:hint="eastAsia"/>
          <w:lang w:val="en-US" w:eastAsia="zh-CN"/>
        </w:rPr>
      </w:pPr>
      <w:r>
        <w:rPr>
          <w:rFonts w:hint="eastAsia" w:ascii="黑体" w:hAnsi="黑体" w:eastAsia="黑体" w:cs="黑体"/>
          <w:kern w:val="0"/>
          <w:sz w:val="28"/>
          <w:szCs w:val="28"/>
          <w:lang w:eastAsia="zh-CN"/>
        </w:rPr>
        <w:t>二、</w:t>
      </w:r>
      <w:r>
        <w:rPr>
          <w:rFonts w:hint="eastAsia" w:ascii="黑体" w:hAnsi="黑体" w:eastAsia="黑体" w:cs="黑体"/>
          <w:kern w:val="0"/>
          <w:sz w:val="28"/>
          <w:szCs w:val="28"/>
        </w:rPr>
        <w:t>报价</w:t>
      </w:r>
      <w:r>
        <w:rPr>
          <w:rFonts w:hint="eastAsia" w:ascii="黑体" w:hAnsi="黑体" w:eastAsia="黑体" w:cs="黑体"/>
          <w:kern w:val="0"/>
          <w:sz w:val="28"/>
          <w:szCs w:val="28"/>
          <w:lang w:eastAsia="zh-CN"/>
        </w:rPr>
        <w:t>清单</w:t>
      </w:r>
    </w:p>
    <w:p>
      <w:pPr>
        <w:spacing w:line="360" w:lineRule="auto"/>
        <w:jc w:val="center"/>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lang w:val="en-US" w:eastAsia="zh-CN"/>
        </w:rPr>
        <w:t>报 价 清 单</w:t>
      </w:r>
    </w:p>
    <w:tbl>
      <w:tblPr>
        <w:tblStyle w:val="12"/>
        <w:tblW w:w="8426" w:type="dxa"/>
        <w:tblInd w:w="0" w:type="dxa"/>
        <w:shd w:val="clear" w:color="auto" w:fill="auto"/>
        <w:tblLayout w:type="fixed"/>
        <w:tblCellMar>
          <w:top w:w="0" w:type="dxa"/>
          <w:left w:w="0" w:type="dxa"/>
          <w:bottom w:w="0" w:type="dxa"/>
          <w:right w:w="0" w:type="dxa"/>
        </w:tblCellMar>
      </w:tblPr>
      <w:tblGrid>
        <w:gridCol w:w="313"/>
        <w:gridCol w:w="662"/>
        <w:gridCol w:w="832"/>
        <w:gridCol w:w="388"/>
        <w:gridCol w:w="1807"/>
        <w:gridCol w:w="2029"/>
        <w:gridCol w:w="1596"/>
        <w:gridCol w:w="300"/>
        <w:gridCol w:w="499"/>
      </w:tblGrid>
      <w:tr>
        <w:tblPrEx>
          <w:shd w:val="clear" w:color="auto" w:fill="auto"/>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项目种类</w:t>
            </w: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图片示例</w:t>
            </w: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规格/尺寸</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材质/工艺说明</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单价</w:t>
            </w: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制作类</w:t>
            </w: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落地大型围挡</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高6-8m，宽30米</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围挡维护</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日常围挡因不可抗力因素及人为损坏，组织专人维修</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新型合金展具-注水旗杆</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高度在5-7米内调节，画面尺寸为3米/3.5米*1.2米</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型材支架，画面建议为热转印双透旗帜布</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常规木结构指示牌</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高2m*0.8m宽</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钢木结构，喷绘/写真画面饰面，含画面。</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抽奖箱</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透明</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30cm*30cm</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转盘</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pvc喷绘</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户型水牌</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60x90cm  1.2mm不锈钢折弯20mm焊接烤漆+雕刻腐蚀+现场安装</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用于房子户型展示</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块</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钛金字</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30cm以下</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201#0.7mm钛金板</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31-50cm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201#0.7mm钛金板</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51-99㎝</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201#0.7mm钛金板</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1M以上</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201#0.7mm钛金板</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30cm以下</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304#0.7mm钛金板</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31-50cm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304#0.7mm钛金板</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51-99㎝</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304#0.7mm钛金板</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1M以上</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304#0.7mm钛金板</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不锈钢冲孔发光字</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100cm以下</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201#0.7MM厚钛金板，冲孔装LED灯</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立体字</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PVC字10mm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用于要求一般的展会</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PVC字15mm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PVC字20mm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PVC字30mm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水晶字10mm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用于要求高的展会或长期使用的装饰。</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水晶字15mm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水晶字20mm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水晶字30mm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亚克力5mm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亚克力10mm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亚克力20mm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96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吸塑LED发光字</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304#1.0厚不锈钢板线切割,焊制字边框及底板,字面以3MM厚压克力板吸塑制作,内装12VLED发光模块,配电源变压器</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灯箱(铝合金型材)</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LED超薄灯箱（银白）</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户内形象展示。</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LED超薄灯箱（黑、金）</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EEFL节能灯箱</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LED卡布灯箱</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普通拉布灯箱</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LED拉布灯箱</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LED发光字</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1.0厚304#不锈钢烤漆字内置LED光源，底板加18mm进口有机玻璃板托底</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亚克力板</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厚度3mm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含安装</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厚度5mm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含安装</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厚度8mm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含安装</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仿真绿植</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2cm仿真绿植</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用于围挡装饰</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租赁类</w:t>
            </w: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舞台</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普通舞台（含舞台地毯）</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钢结构拼装+木芯板（高0.6M）</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桁架</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20*20cm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铁马</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2m*1.2m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安全水马</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标准演唱会安全设备，高1.2米，长1.5米，宽40厘米</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米</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一米线</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拱门</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米</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充气柱</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6M高</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包印制、包升、包维护，含审批费用</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氦气球空飘</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印LOGO，带条幅</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水晶球</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直径1米</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可添加文字，有激光效果</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帐篷</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帐篷，2米*2米</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遮阳篷（伞），2.4米*2.4米</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把</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户外篷房10米*6米/9米</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户外大棚24米*10米</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白色</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升降车</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臂长米8</w:t>
            </w:r>
          </w:p>
        </w:tc>
        <w:tc>
          <w:tcPr>
            <w:tcW w:w="159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叉车</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机动叉车</w:t>
            </w:r>
          </w:p>
        </w:tc>
        <w:tc>
          <w:tcPr>
            <w:tcW w:w="159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天</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喷绘写真类</w:t>
            </w: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横幅</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单色及彩色丝印</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喷绘布</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加厚530</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32丝精喷，短期使用</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进口550</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38丝进口布精喷，户外大牌使用，寿命半年或以上</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写真级户外喷绘</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5米内无拼接，写真效果</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黑白布喷绘</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桁架画面</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新型高档广告布，色彩表现力鲜艳，遮光效果优秀</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易拉宝</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高2m*0.8m宽</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塑钢，铝合金支架，含画面</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门型展架</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高1.8m*0.8m宽</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PP纸</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门型展架、易拉宝等画面更换</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含安装</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磨砂写真</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磨砂写真</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写真裱板</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普通KT板裱写真</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单面</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双面</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66</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胶面板/亮光板裱写真</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单面</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双面</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耐撕板裱写真</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单面</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69</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双面</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PVC板裱写真   </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厚度：3mm</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厚度：5mm</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厚度：8mm</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厚度：10mm</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74</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车贴</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白胶</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黑胶</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可移车贴</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高清可移车贴（不留印）</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77</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覆膜</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加膜</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增加至三层</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78</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单面透</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国产</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79</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进口3M,艾利等</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LOGO雕刻</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即时贴</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81</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吊   旗</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专用旗布制作</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网格布制作</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38丝布+挂网，适用于楼体广告</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83</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进口双喷布制作</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单面喷</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双面喷</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木条杆</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型材杆</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87</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窗帘杆</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88</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油画布写真</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画面具有油画效果</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无纺布写真</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环保无纺布，可降解</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防撞条</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单面透制作</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12CM</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91</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磨砂刻字制作</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12CM</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92</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夜光膜制作</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12CM</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刀刮外光布</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用于要求高、面积超大的画面</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94</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反光膜</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用于高空、高速公路标志牌，夜晚可反光</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加厚内光布</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适用于面积大的灯箱画面，一般用于100平方米。</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灯片</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光泽度高，色彩艳丽；图像解析度高，质感细腻，打光后画面表现力更佳；用于灯箱等。</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正喷灯片</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要求高的户内灯箱画面，户内10年不褪色。</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手举牌</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KT板裱背胶+60公分不锈钢管，双面</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臂贴</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不干胶</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10cmX10cm，每张不同编号</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普通人工</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人工</w:t>
            </w: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个\天</w:t>
            </w: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高空安装</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人工</w:t>
            </w: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个\天</w:t>
            </w: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w:t>
            </w: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uv类</w:t>
            </w:r>
          </w:p>
        </w:tc>
        <w:tc>
          <w:tcPr>
            <w:tcW w:w="1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UV卷材喷印</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刀刮外光布</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要求高的门头画面，户外4年不褪色。</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103</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刀刮内光布</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要求高的户外灯箱画面，户外4年不褪色。</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软膜</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UV喷印，安装于高档灯箱</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无网内光刀刮布布</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510g/m²，UV喷印，1000DPI，安装于高档灯箱</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106</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GS超透膜</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适用于电梯标识，长时间使用，防退色，防晒，可喷白色</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威诗柏磨砂膜</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适用于贴玻璃半透明，防撞条，可喷印白字</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108</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PET灯片亚面</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适用高档灯箱画面，画质好，色彩艳丽</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109</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NESCHEN墙纸</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墙纸可喷印画面，色彩艳丽</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3D油画布</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品牌形象装饰，个性、艺术墙壁画</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111</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UV平材喷印</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玻璃、亚克力、PVC、木板、不锈钢、铝塑板等所有平材</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户外4年、户内10年不褪色；只用彩墨。</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112</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户外4年、户内10年不褪色；用彩墨和专墨（白墨）。</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m2</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113</w:t>
            </w: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采购类</w:t>
            </w: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铝合金展架</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2.2m高*1.1m宽</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114</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快展展架</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2.2m高*1.1m宽</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115</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拉网展架</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2m*3m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116</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桌牌台卡</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A4尺寸</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117</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A5尺寸</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118</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地毯（含安装）</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普通地毯</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一次性舞台地毯</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119</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加厚拉绒地毯</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可重复使用</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50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加厚高绒地毯，底部防滑塑胶</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加厚高绒材质地毯，可过轿车，宽度2-4米</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121</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金蛋</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20cm</w:t>
            </w:r>
          </w:p>
        </w:tc>
        <w:tc>
          <w:tcPr>
            <w:tcW w:w="1596" w:type="dxa"/>
            <w:vMerge w:val="restart"/>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含木槌、底部贴</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122</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30cm</w:t>
            </w:r>
          </w:p>
        </w:tc>
        <w:tc>
          <w:tcPr>
            <w:tcW w:w="1596" w:type="dxa"/>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123</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烟灰缸</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北欧陶瓷烟灰缸创意家用客厅 ins个性潮流办公室带盖有盖烟缸</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124</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名片架</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亚克力</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125</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雨伞架</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常规 </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126</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队旗</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油画布高精喷画印制</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1.2米X0.8米，含旗杆</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面</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127</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绶带</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采用写真旗帜布制作或用丝绸制作</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128</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警戒线</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卷</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129</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金布</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3.6m*1.2m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卷</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画架</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木质画架及画框，画架高度可调节</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131</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中档画架</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90x60厘米</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广告展示捉销</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132</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90x150厘米</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133</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高档画架</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210x110cm,高档红木钢琴烤漆画架</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134</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科室牌、桌牌、姓名牌</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亚克力</w:t>
            </w:r>
          </w:p>
        </w:tc>
        <w:tc>
          <w:tcPr>
            <w:tcW w:w="159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135</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索引牌</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铝合金</w:t>
            </w:r>
          </w:p>
        </w:tc>
        <w:tc>
          <w:tcPr>
            <w:tcW w:w="159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136</w:t>
            </w:r>
            <w:bookmarkStart w:id="1" w:name="_GoBack"/>
            <w:bookmarkEnd w:id="1"/>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kern w:val="0"/>
                <w:sz w:val="18"/>
                <w:szCs w:val="18"/>
                <w:u w:val="none"/>
                <w:lang w:val="en-US" w:eastAsia="zh-CN" w:bidi="ar"/>
              </w:rPr>
              <w:t>加班工资</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紧急工作工人加班工资</w:t>
            </w:r>
          </w:p>
        </w:tc>
        <w:tc>
          <w:tcPr>
            <w:tcW w:w="159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当日晚17:00后定设计稿，次日早8:00</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人/晚</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lang w:val="en-US" w:eastAsia="zh-CN"/>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159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需要制作成品交付的</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1807"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6120"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137</w:t>
            </w:r>
          </w:p>
        </w:tc>
        <w:tc>
          <w:tcPr>
            <w:tcW w:w="1882"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税金</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税点/税费</w:t>
            </w:r>
          </w:p>
        </w:tc>
        <w:tc>
          <w:tcPr>
            <w:tcW w:w="189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填写百分比（增值税专用发票）</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18"/>
                <w:szCs w:val="18"/>
                <w:u w:val="none"/>
              </w:rPr>
            </w:pPr>
          </w:p>
        </w:tc>
      </w:tr>
    </w:tbl>
    <w:p>
      <w:pPr>
        <w:spacing w:before="260" w:after="260" w:line="240" w:lineRule="auto"/>
        <w:ind w:firstLine="480" w:firstLineChars="200"/>
        <w:jc w:val="left"/>
        <w:rPr>
          <w:rFonts w:hAnsi="宋体"/>
          <w:color w:val="000000"/>
          <w:sz w:val="24"/>
          <w:szCs w:val="24"/>
        </w:rPr>
      </w:pPr>
      <w:r>
        <w:rPr>
          <w:rFonts w:hint="eastAsia"/>
          <w:bCs/>
          <w:color w:val="000000"/>
          <w:sz w:val="24"/>
          <w:szCs w:val="24"/>
          <w:lang w:eastAsia="zh-CN"/>
        </w:rPr>
        <w:t>单价包括设计、制作、包装、人工安装、运输、管理费、利润、因质量问题引起的更换和更换引起的一切费用，不含税金</w:t>
      </w:r>
      <w:r>
        <w:rPr>
          <w:rFonts w:hAnsi="宋体"/>
          <w:color w:val="000000"/>
          <w:sz w:val="24"/>
          <w:szCs w:val="24"/>
        </w:rPr>
        <w:t>。</w:t>
      </w:r>
    </w:p>
    <w:p>
      <w:pPr>
        <w:pStyle w:val="2"/>
        <w:rPr>
          <w:rFonts w:hAnsi="宋体"/>
          <w:color w:val="000000"/>
          <w:sz w:val="24"/>
          <w:szCs w:val="24"/>
        </w:rPr>
      </w:pPr>
    </w:p>
    <w:p>
      <w:pPr>
        <w:pStyle w:val="2"/>
        <w:rPr>
          <w:rFonts w:hAnsi="宋体"/>
          <w:color w:val="000000"/>
          <w:sz w:val="24"/>
          <w:szCs w:val="24"/>
        </w:rPr>
      </w:pPr>
    </w:p>
    <w:p>
      <w:pPr>
        <w:pStyle w:val="2"/>
        <w:rPr>
          <w:rFonts w:hAnsi="宋体"/>
          <w:color w:val="000000"/>
          <w:sz w:val="24"/>
          <w:szCs w:val="24"/>
        </w:rPr>
      </w:pPr>
    </w:p>
    <w:p>
      <w:pPr>
        <w:pStyle w:val="2"/>
        <w:rPr>
          <w:rFonts w:hAnsi="宋体"/>
          <w:color w:val="000000"/>
          <w:sz w:val="24"/>
          <w:szCs w:val="24"/>
        </w:rPr>
      </w:pPr>
    </w:p>
    <w:p>
      <w:pPr>
        <w:pStyle w:val="2"/>
        <w:rPr>
          <w:rFonts w:hAnsi="宋体"/>
          <w:color w:val="000000"/>
          <w:sz w:val="24"/>
          <w:szCs w:val="24"/>
        </w:rPr>
      </w:pPr>
    </w:p>
    <w:p>
      <w:pPr>
        <w:pStyle w:val="2"/>
        <w:rPr>
          <w:rFonts w:hAnsi="宋体"/>
          <w:color w:val="000000"/>
          <w:sz w:val="24"/>
          <w:szCs w:val="24"/>
        </w:rPr>
      </w:pPr>
    </w:p>
    <w:p>
      <w:pPr>
        <w:pStyle w:val="2"/>
        <w:rPr>
          <w:rFonts w:hAnsi="宋体"/>
          <w:color w:val="000000"/>
          <w:sz w:val="24"/>
          <w:szCs w:val="24"/>
        </w:rPr>
      </w:pPr>
    </w:p>
    <w:p>
      <w:pPr>
        <w:pStyle w:val="2"/>
        <w:rPr>
          <w:rFonts w:hAnsi="宋体"/>
          <w:color w:val="000000"/>
          <w:sz w:val="24"/>
          <w:szCs w:val="24"/>
        </w:rPr>
      </w:pPr>
    </w:p>
    <w:p>
      <w:pPr>
        <w:pStyle w:val="2"/>
        <w:rPr>
          <w:rFonts w:hAnsi="宋体"/>
          <w:color w:val="000000"/>
          <w:sz w:val="24"/>
          <w:szCs w:val="24"/>
        </w:rPr>
      </w:pPr>
    </w:p>
    <w:p>
      <w:pPr>
        <w:pStyle w:val="2"/>
        <w:rPr>
          <w:rFonts w:hAnsi="宋体"/>
          <w:color w:val="000000"/>
          <w:sz w:val="24"/>
          <w:szCs w:val="24"/>
        </w:rPr>
      </w:pPr>
    </w:p>
    <w:p>
      <w:pPr>
        <w:pStyle w:val="2"/>
        <w:rPr>
          <w:rFonts w:hAnsi="宋体"/>
          <w:color w:val="000000"/>
          <w:sz w:val="24"/>
          <w:szCs w:val="24"/>
        </w:rPr>
      </w:pPr>
    </w:p>
    <w:p>
      <w:pPr>
        <w:pStyle w:val="2"/>
        <w:rPr>
          <w:rFonts w:hAnsi="宋体"/>
          <w:color w:val="000000"/>
          <w:sz w:val="24"/>
          <w:szCs w:val="24"/>
        </w:rPr>
      </w:pPr>
    </w:p>
    <w:p>
      <w:pPr>
        <w:pStyle w:val="2"/>
        <w:rPr>
          <w:rFonts w:hAnsi="宋体"/>
          <w:color w:val="000000"/>
          <w:sz w:val="24"/>
          <w:szCs w:val="24"/>
        </w:rPr>
      </w:pPr>
    </w:p>
    <w:p>
      <w:pPr>
        <w:pStyle w:val="2"/>
        <w:rPr>
          <w:rFonts w:hAnsi="宋体"/>
          <w:color w:val="000000"/>
          <w:sz w:val="24"/>
          <w:szCs w:val="24"/>
        </w:rPr>
      </w:pPr>
    </w:p>
    <w:p>
      <w:pPr>
        <w:pStyle w:val="2"/>
        <w:rPr>
          <w:rFonts w:hAnsi="宋体"/>
          <w:color w:val="000000"/>
          <w:sz w:val="24"/>
          <w:szCs w:val="24"/>
        </w:rPr>
      </w:pPr>
    </w:p>
    <w:p>
      <w:pPr>
        <w:pStyle w:val="2"/>
        <w:rPr>
          <w:rFonts w:hAnsi="宋体"/>
          <w:color w:val="000000"/>
          <w:sz w:val="24"/>
          <w:szCs w:val="24"/>
        </w:rPr>
      </w:pPr>
    </w:p>
    <w:p>
      <w:pPr>
        <w:pStyle w:val="2"/>
        <w:rPr>
          <w:rFonts w:hAnsi="宋体"/>
          <w:color w:val="000000"/>
          <w:sz w:val="24"/>
          <w:szCs w:val="24"/>
        </w:rPr>
      </w:pPr>
    </w:p>
    <w:p>
      <w:pPr>
        <w:pStyle w:val="2"/>
        <w:rPr>
          <w:rFonts w:hAnsi="宋体"/>
          <w:color w:val="000000"/>
          <w:sz w:val="24"/>
          <w:szCs w:val="24"/>
        </w:rPr>
      </w:pPr>
    </w:p>
    <w:p>
      <w:pPr>
        <w:pStyle w:val="2"/>
        <w:rPr>
          <w:rFonts w:hAnsi="宋体"/>
          <w:color w:val="000000"/>
          <w:sz w:val="24"/>
          <w:szCs w:val="24"/>
        </w:rPr>
      </w:pPr>
    </w:p>
    <w:p>
      <w:pPr>
        <w:pStyle w:val="2"/>
        <w:rPr>
          <w:rFonts w:hAnsi="宋体"/>
          <w:color w:val="000000"/>
          <w:sz w:val="24"/>
          <w:szCs w:val="24"/>
        </w:rPr>
      </w:pPr>
    </w:p>
    <w:p>
      <w:pPr>
        <w:pStyle w:val="2"/>
        <w:rPr>
          <w:rFonts w:hAnsi="宋体"/>
          <w:color w:val="000000"/>
          <w:sz w:val="24"/>
          <w:szCs w:val="24"/>
        </w:rPr>
      </w:pPr>
    </w:p>
    <w:p>
      <w:pPr>
        <w:pStyle w:val="2"/>
        <w:rPr>
          <w:rFonts w:hint="eastAsia" w:hAnsi="宋体"/>
          <w:color w:val="000000"/>
          <w:sz w:val="24"/>
          <w:szCs w:val="24"/>
        </w:rPr>
      </w:pPr>
    </w:p>
    <w:p>
      <w:pPr>
        <w:numPr>
          <w:ilvl w:val="0"/>
          <w:numId w:val="0"/>
        </w:numPr>
        <w:spacing w:line="360" w:lineRule="auto"/>
        <w:rPr>
          <w:rFonts w:hint="eastAsia" w:ascii="黑体" w:hAnsi="黑体" w:eastAsia="黑体" w:cs="黑体"/>
          <w:kern w:val="0"/>
          <w:sz w:val="28"/>
          <w:szCs w:val="28"/>
        </w:rPr>
      </w:pPr>
      <w:r>
        <w:rPr>
          <w:rFonts w:hint="eastAsia" w:ascii="黑体" w:hAnsi="黑体" w:eastAsia="黑体" w:cs="黑体"/>
          <w:kern w:val="0"/>
          <w:sz w:val="28"/>
          <w:szCs w:val="28"/>
          <w:lang w:eastAsia="zh-CN"/>
        </w:rPr>
        <w:t>三、</w:t>
      </w:r>
      <w:r>
        <w:rPr>
          <w:rFonts w:hint="eastAsia" w:ascii="黑体" w:hAnsi="黑体" w:eastAsia="黑体" w:cs="黑体"/>
          <w:kern w:val="0"/>
          <w:sz w:val="28"/>
          <w:szCs w:val="28"/>
        </w:rPr>
        <w:t>承诺函</w:t>
      </w:r>
    </w:p>
    <w:p>
      <w:pPr>
        <w:jc w:val="center"/>
        <w:rPr>
          <w:rFonts w:hint="eastAsia" w:ascii="宋体" w:hAnsi="宋体" w:eastAsia="宋体" w:cs="宋体"/>
          <w:b/>
          <w:bCs/>
          <w:sz w:val="36"/>
          <w:szCs w:val="36"/>
          <w:lang w:val="en-US" w:eastAsia="zh-CN"/>
        </w:rPr>
      </w:pPr>
    </w:p>
    <w:p>
      <w:pPr>
        <w:spacing w:line="360" w:lineRule="auto"/>
        <w:jc w:val="center"/>
        <w:rPr>
          <w:rFonts w:hint="eastAsia" w:ascii="方正小标宋简体" w:hAnsi="方正小标宋简体" w:eastAsia="方正小标宋简体" w:cs="方正小标宋简体"/>
          <w:kern w:val="0"/>
          <w:sz w:val="36"/>
          <w:szCs w:val="36"/>
          <w:lang w:val="en-US" w:eastAsia="zh-CN"/>
        </w:rPr>
      </w:pPr>
      <w:r>
        <w:rPr>
          <w:rFonts w:hint="eastAsia" w:ascii="方正小标宋简体" w:hAnsi="方正小标宋简体" w:eastAsia="方正小标宋简体" w:cs="方正小标宋简体"/>
          <w:kern w:val="0"/>
          <w:sz w:val="36"/>
          <w:szCs w:val="36"/>
          <w:lang w:val="en-US" w:eastAsia="zh-CN"/>
        </w:rPr>
        <w:t>承 诺 函</w:t>
      </w:r>
    </w:p>
    <w:p>
      <w:pPr>
        <w:jc w:val="center"/>
        <w:rPr>
          <w:rFonts w:hint="eastAsia" w:ascii="宋体" w:hAnsi="宋体" w:eastAsia="宋体" w:cs="宋体"/>
          <w:b/>
          <w:bCs/>
          <w:sz w:val="36"/>
          <w:szCs w:val="36"/>
          <w:lang w:val="en-US" w:eastAsia="zh-CN"/>
        </w:rPr>
      </w:pPr>
    </w:p>
    <w:p>
      <w:pPr>
        <w:adjustRightInd w:val="0"/>
        <w:snapToGrid w:val="0"/>
        <w:spacing w:line="520" w:lineRule="exact"/>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江西高速传媒有限公司：</w:t>
      </w:r>
    </w:p>
    <w:p>
      <w:pPr>
        <w:adjustRightInd w:val="0"/>
        <w:snapToGrid w:val="0"/>
        <w:spacing w:line="520" w:lineRule="exact"/>
        <w:ind w:firstLine="640" w:firstLineChars="200"/>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eastAsia="zh-CN"/>
        </w:rPr>
        <w:t>我司</w:t>
      </w:r>
      <w:r>
        <w:rPr>
          <w:rFonts w:hint="eastAsia" w:ascii="宋体" w:hAnsi="宋体" w:eastAsia="宋体" w:cs="宋体"/>
          <w:kern w:val="0"/>
          <w:sz w:val="32"/>
          <w:szCs w:val="32"/>
        </w:rPr>
        <w:t>在</w:t>
      </w:r>
      <w:r>
        <w:rPr>
          <w:rFonts w:hint="eastAsia" w:ascii="宋体" w:hAnsi="宋体" w:eastAsia="宋体" w:cs="宋体"/>
          <w:kern w:val="0"/>
          <w:sz w:val="32"/>
          <w:szCs w:val="32"/>
          <w:lang w:eastAsia="zh-CN"/>
        </w:rPr>
        <w:t>研究了发布于贵单位官网上的</w:t>
      </w:r>
      <w:r>
        <w:rPr>
          <w:rFonts w:hint="eastAsia" w:ascii="宋体" w:hAnsi="宋体" w:eastAsia="宋体" w:cs="宋体"/>
          <w:kern w:val="0"/>
          <w:sz w:val="32"/>
          <w:szCs w:val="32"/>
          <w:lang w:val="en-US" w:eastAsia="zh-CN"/>
        </w:rPr>
        <w:t>《关于供应商服务采购的询价公告》</w:t>
      </w:r>
      <w:r>
        <w:rPr>
          <w:rFonts w:hint="eastAsia" w:ascii="宋体" w:hAnsi="宋体" w:eastAsia="宋体" w:cs="宋体"/>
          <w:kern w:val="0"/>
          <w:sz w:val="32"/>
          <w:szCs w:val="32"/>
        </w:rPr>
        <w:t>后</w:t>
      </w:r>
      <w:r>
        <w:rPr>
          <w:rFonts w:hint="eastAsia" w:ascii="宋体" w:hAnsi="宋体" w:eastAsia="宋体" w:cs="宋体"/>
          <w:kern w:val="0"/>
          <w:sz w:val="32"/>
          <w:szCs w:val="32"/>
          <w:lang w:val="en-US" w:eastAsia="zh-CN"/>
        </w:rPr>
        <w:t>，了解了贵司采购要求及技术要求，我司现承若：我司具有履行LXZZ-2020/04项目的设备和专业技术能力，能提供《报价清单》中对应的等质等量的服务。</w:t>
      </w:r>
    </w:p>
    <w:p>
      <w:pPr>
        <w:adjustRightInd w:val="0"/>
        <w:snapToGrid w:val="0"/>
        <w:spacing w:line="520" w:lineRule="exact"/>
        <w:ind w:firstLine="640" w:firstLineChars="200"/>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如贵单位选取我司作为LXZZ-2020/04项目的合作方签订合作合同后，我司没有履行上述承诺，贵单位有权从我司缴纳的保证金中直接扣除相关费用，保证金不足以补偿贵单位的，贵单位有权向我司追偿。</w:t>
      </w:r>
    </w:p>
    <w:p>
      <w:pPr>
        <w:adjustRightInd w:val="0"/>
        <w:snapToGrid w:val="0"/>
        <w:spacing w:line="520" w:lineRule="exact"/>
        <w:ind w:firstLine="640" w:firstLineChars="200"/>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特此承诺！</w:t>
      </w:r>
    </w:p>
    <w:p>
      <w:pPr>
        <w:adjustRightInd w:val="0"/>
        <w:snapToGrid w:val="0"/>
        <w:spacing w:line="520" w:lineRule="exact"/>
        <w:ind w:firstLine="640" w:firstLineChars="200"/>
        <w:rPr>
          <w:rFonts w:hint="eastAsia" w:ascii="宋体" w:hAnsi="宋体" w:eastAsia="宋体" w:cs="宋体"/>
          <w:kern w:val="0"/>
          <w:sz w:val="32"/>
          <w:szCs w:val="32"/>
          <w:lang w:val="en-US" w:eastAsia="zh-CN"/>
        </w:rPr>
      </w:pPr>
    </w:p>
    <w:p>
      <w:pPr>
        <w:adjustRightInd w:val="0"/>
        <w:snapToGrid w:val="0"/>
        <w:spacing w:line="520" w:lineRule="exact"/>
        <w:ind w:firstLine="640" w:firstLineChars="200"/>
        <w:rPr>
          <w:rFonts w:hint="eastAsia" w:ascii="宋体" w:hAnsi="宋体" w:eastAsia="宋体" w:cs="宋体"/>
          <w:kern w:val="0"/>
          <w:sz w:val="32"/>
          <w:szCs w:val="32"/>
          <w:lang w:val="en-US" w:eastAsia="zh-CN"/>
        </w:rPr>
      </w:pPr>
    </w:p>
    <w:p>
      <w:pPr>
        <w:adjustRightInd w:val="0"/>
        <w:snapToGrid w:val="0"/>
        <w:spacing w:line="520" w:lineRule="exact"/>
        <w:ind w:firstLine="640" w:firstLineChars="200"/>
        <w:rPr>
          <w:rFonts w:hint="eastAsia" w:ascii="宋体" w:hAnsi="宋体" w:eastAsia="宋体" w:cs="宋体"/>
          <w:kern w:val="0"/>
          <w:sz w:val="32"/>
          <w:szCs w:val="32"/>
          <w:lang w:val="en-US" w:eastAsia="zh-CN"/>
        </w:rPr>
      </w:pPr>
    </w:p>
    <w:p>
      <w:pPr>
        <w:adjustRightInd w:val="0"/>
        <w:snapToGrid w:val="0"/>
        <w:spacing w:line="520" w:lineRule="exact"/>
        <w:ind w:firstLine="3840" w:firstLineChars="1200"/>
        <w:rPr>
          <w:rFonts w:hint="eastAsia" w:ascii="宋体" w:hAnsi="宋体" w:eastAsia="宋体" w:cs="宋体"/>
          <w:kern w:val="0"/>
          <w:sz w:val="32"/>
          <w:szCs w:val="32"/>
          <w:u w:val="single"/>
        </w:rPr>
      </w:pPr>
      <w:r>
        <w:rPr>
          <w:rFonts w:hint="eastAsia" w:ascii="宋体" w:hAnsi="宋体" w:eastAsia="宋体" w:cs="宋体"/>
          <w:kern w:val="0"/>
          <w:sz w:val="32"/>
          <w:szCs w:val="32"/>
          <w:lang w:eastAsia="zh-CN"/>
        </w:rPr>
        <w:t>单位全称（盖章）</w:t>
      </w:r>
      <w:r>
        <w:rPr>
          <w:rFonts w:hint="eastAsia" w:ascii="宋体" w:hAnsi="宋体" w:eastAsia="宋体" w:cs="宋体"/>
          <w:kern w:val="0"/>
          <w:sz w:val="32"/>
          <w:szCs w:val="32"/>
        </w:rPr>
        <w:t>：</w:t>
      </w:r>
    </w:p>
    <w:p>
      <w:pPr>
        <w:adjustRightInd w:val="0"/>
        <w:snapToGrid w:val="0"/>
        <w:spacing w:line="520" w:lineRule="exact"/>
        <w:ind w:firstLine="3840" w:firstLineChars="1200"/>
        <w:rPr>
          <w:rFonts w:hint="eastAsia" w:ascii="宋体" w:hAnsi="宋体" w:eastAsia="宋体" w:cs="宋体"/>
          <w:kern w:val="0"/>
          <w:sz w:val="32"/>
          <w:szCs w:val="32"/>
          <w:lang w:eastAsia="zh-CN"/>
        </w:rPr>
      </w:pPr>
      <w:r>
        <w:rPr>
          <w:rFonts w:hint="eastAsia" w:ascii="宋体" w:hAnsi="宋体" w:eastAsia="宋体" w:cs="宋体"/>
          <w:kern w:val="0"/>
          <w:sz w:val="32"/>
          <w:szCs w:val="32"/>
        </w:rPr>
        <w:t>法定代表人</w:t>
      </w:r>
      <w:r>
        <w:rPr>
          <w:rFonts w:hint="eastAsia" w:ascii="宋体" w:hAnsi="宋体" w:eastAsia="宋体" w:cs="宋体"/>
          <w:kern w:val="0"/>
          <w:sz w:val="32"/>
          <w:szCs w:val="32"/>
          <w:lang w:eastAsia="zh-CN"/>
        </w:rPr>
        <w:t>：</w:t>
      </w:r>
    </w:p>
    <w:p>
      <w:pPr>
        <w:adjustRightInd w:val="0"/>
        <w:snapToGrid w:val="0"/>
        <w:spacing w:line="520" w:lineRule="exact"/>
        <w:ind w:firstLine="3840" w:firstLineChars="1200"/>
        <w:rPr>
          <w:rFonts w:hint="eastAsia" w:ascii="宋体" w:hAnsi="宋体" w:eastAsia="宋体" w:cs="宋体"/>
          <w:kern w:val="0"/>
          <w:sz w:val="32"/>
          <w:szCs w:val="32"/>
        </w:rPr>
      </w:pPr>
      <w:r>
        <w:rPr>
          <w:rFonts w:hint="eastAsia" w:ascii="宋体" w:hAnsi="宋体" w:eastAsia="宋体" w:cs="宋体"/>
          <w:kern w:val="0"/>
          <w:sz w:val="32"/>
          <w:szCs w:val="32"/>
        </w:rPr>
        <w:t xml:space="preserve">或其授权的代理人（签字）： </w:t>
      </w:r>
    </w:p>
    <w:p>
      <w:pPr>
        <w:adjustRightInd w:val="0"/>
        <w:snapToGrid w:val="0"/>
        <w:spacing w:line="520" w:lineRule="exact"/>
        <w:ind w:firstLine="640" w:firstLineChars="200"/>
        <w:rPr>
          <w:rFonts w:hint="eastAsia" w:ascii="宋体" w:hAnsi="宋体" w:eastAsia="宋体" w:cs="宋体"/>
          <w:kern w:val="0"/>
          <w:sz w:val="32"/>
          <w:szCs w:val="32"/>
        </w:rPr>
      </w:pPr>
    </w:p>
    <w:p>
      <w:pPr>
        <w:adjustRightInd w:val="0"/>
        <w:snapToGrid w:val="0"/>
        <w:spacing w:line="520" w:lineRule="exact"/>
        <w:ind w:firstLine="3840" w:firstLineChars="1200"/>
        <w:rPr>
          <w:rFonts w:hint="eastAsia" w:ascii="宋体" w:hAnsi="宋体" w:eastAsia="宋体" w:cs="宋体"/>
          <w:kern w:val="0"/>
          <w:sz w:val="32"/>
          <w:szCs w:val="32"/>
        </w:rPr>
      </w:pPr>
      <w:r>
        <w:rPr>
          <w:rFonts w:hint="eastAsia" w:ascii="宋体" w:hAnsi="宋体" w:eastAsia="宋体" w:cs="宋体"/>
          <w:kern w:val="0"/>
          <w:sz w:val="32"/>
          <w:szCs w:val="32"/>
        </w:rPr>
        <w:t>日期：</w:t>
      </w:r>
      <w:r>
        <w:rPr>
          <w:rFonts w:hint="eastAsia" w:ascii="宋体" w:hAnsi="宋体" w:eastAsia="宋体" w:cs="宋体"/>
          <w:kern w:val="0"/>
          <w:sz w:val="32"/>
          <w:szCs w:val="32"/>
          <w:u w:val="single"/>
          <w:lang w:val="en-US" w:eastAsia="zh-CN"/>
        </w:rPr>
        <w:t>2020</w:t>
      </w:r>
      <w:r>
        <w:rPr>
          <w:rFonts w:hint="eastAsia" w:ascii="宋体" w:hAnsi="宋体" w:eastAsia="宋体" w:cs="宋体"/>
          <w:kern w:val="0"/>
          <w:sz w:val="32"/>
          <w:szCs w:val="32"/>
        </w:rPr>
        <w:t>年</w:t>
      </w:r>
      <w:r>
        <w:rPr>
          <w:rFonts w:hint="eastAsia" w:ascii="宋体" w:hAnsi="宋体" w:eastAsia="宋体" w:cs="宋体"/>
          <w:kern w:val="0"/>
          <w:sz w:val="32"/>
          <w:szCs w:val="32"/>
          <w:u w:val="single"/>
          <w:lang w:val="en-US" w:eastAsia="zh-CN"/>
        </w:rPr>
        <w:t xml:space="preserve">  </w:t>
      </w:r>
      <w:r>
        <w:rPr>
          <w:rFonts w:hint="eastAsia" w:ascii="宋体" w:hAnsi="宋体" w:eastAsia="宋体" w:cs="宋体"/>
          <w:kern w:val="0"/>
          <w:sz w:val="32"/>
          <w:szCs w:val="32"/>
        </w:rPr>
        <w:t>月</w:t>
      </w:r>
      <w:r>
        <w:rPr>
          <w:rFonts w:hint="eastAsia" w:ascii="宋体" w:hAnsi="宋体" w:eastAsia="宋体" w:cs="宋体"/>
          <w:kern w:val="0"/>
          <w:sz w:val="32"/>
          <w:szCs w:val="32"/>
          <w:u w:val="single"/>
          <w:lang w:val="en-US" w:eastAsia="zh-CN"/>
        </w:rPr>
        <w:t xml:space="preserve">  </w:t>
      </w:r>
      <w:r>
        <w:rPr>
          <w:rFonts w:hint="eastAsia" w:ascii="宋体" w:hAnsi="宋体" w:eastAsia="宋体" w:cs="宋体"/>
          <w:kern w:val="0"/>
          <w:sz w:val="32"/>
          <w:szCs w:val="32"/>
        </w:rPr>
        <w:t>日</w:t>
      </w:r>
    </w:p>
    <w:p>
      <w:pPr>
        <w:jc w:val="both"/>
        <w:rPr>
          <w:rFonts w:hint="eastAsia" w:ascii="宋体" w:hAnsi="宋体" w:eastAsia="宋体" w:cs="宋体"/>
          <w:kern w:val="0"/>
          <w:sz w:val="32"/>
          <w:szCs w:val="32"/>
        </w:rPr>
      </w:pPr>
    </w:p>
    <w:p>
      <w:pPr>
        <w:numPr>
          <w:ilvl w:val="0"/>
          <w:numId w:val="3"/>
        </w:numPr>
        <w:spacing w:line="360" w:lineRule="auto"/>
        <w:rPr>
          <w:rFonts w:hint="eastAsia" w:ascii="黑体" w:hAnsi="黑体" w:eastAsia="黑体" w:cs="黑体"/>
          <w:kern w:val="0"/>
          <w:sz w:val="28"/>
          <w:szCs w:val="28"/>
          <w:lang w:eastAsia="zh-CN"/>
        </w:rPr>
      </w:pPr>
      <w:r>
        <w:rPr>
          <w:rFonts w:hint="eastAsia" w:ascii="黑体" w:hAnsi="黑体" w:eastAsia="黑体" w:cs="黑体"/>
          <w:kern w:val="0"/>
          <w:sz w:val="28"/>
          <w:szCs w:val="28"/>
          <w:lang w:eastAsia="zh-CN"/>
        </w:rPr>
        <w:t>《营业执照》盖章复印件</w:t>
      </w:r>
    </w:p>
    <w:p>
      <w:pPr>
        <w:numPr>
          <w:ilvl w:val="0"/>
          <w:numId w:val="3"/>
        </w:numPr>
        <w:spacing w:line="360" w:lineRule="auto"/>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黑体" w:hAnsi="黑体" w:eastAsia="黑体" w:cs="黑体"/>
          <w:kern w:val="0"/>
          <w:sz w:val="28"/>
          <w:szCs w:val="28"/>
          <w:lang w:eastAsia="zh-CN"/>
        </w:rPr>
        <w:t>法人身份证复印件</w:t>
      </w:r>
    </w:p>
    <w:p>
      <w:pPr>
        <w:numPr>
          <w:ilvl w:val="0"/>
          <w:numId w:val="0"/>
        </w:numPr>
        <w:spacing w:line="360" w:lineRule="auto"/>
        <w:rPr>
          <w:rFonts w:hint="eastAsia" w:ascii="黑体" w:hAnsi="黑体" w:eastAsia="黑体" w:cs="黑体"/>
          <w:kern w:val="0"/>
          <w:sz w:val="28"/>
          <w:szCs w:val="28"/>
        </w:rPr>
      </w:pPr>
      <w:r>
        <w:rPr>
          <w:rFonts w:hint="eastAsia" w:ascii="黑体" w:hAnsi="黑体" w:eastAsia="黑体" w:cs="黑体"/>
          <w:kern w:val="0"/>
          <w:sz w:val="28"/>
          <w:szCs w:val="28"/>
          <w:lang w:eastAsia="zh-CN"/>
        </w:rPr>
        <w:t>六、授权书及被授权人身份证复印件</w:t>
      </w:r>
    </w:p>
    <w:p>
      <w:pPr>
        <w:jc w:val="center"/>
        <w:rPr>
          <w:rFonts w:hint="eastAsia" w:ascii="宋体" w:hAnsi="宋体" w:eastAsia="宋体" w:cs="宋体"/>
          <w:b/>
          <w:bCs/>
          <w:sz w:val="36"/>
          <w:szCs w:val="36"/>
          <w:lang w:val="en-US" w:eastAsia="zh-CN"/>
        </w:rPr>
      </w:pPr>
    </w:p>
    <w:p>
      <w:pPr>
        <w:jc w:val="center"/>
        <w:rPr>
          <w:rFonts w:hint="eastAsia" w:ascii="宋体" w:hAnsi="宋体" w:eastAsia="宋体" w:cs="宋体"/>
          <w:b/>
          <w:bCs/>
          <w:sz w:val="36"/>
          <w:szCs w:val="36"/>
          <w:lang w:val="en-US" w:eastAsia="zh-CN"/>
        </w:rPr>
      </w:pPr>
      <w:r>
        <w:rPr>
          <w:rFonts w:hint="eastAsia" w:ascii="方正小标宋简体" w:hAnsi="方正小标宋简体" w:eastAsia="方正小标宋简体" w:cs="方正小标宋简体"/>
          <w:kern w:val="0"/>
          <w:sz w:val="36"/>
          <w:szCs w:val="36"/>
          <w:lang w:val="en-US" w:eastAsia="zh-CN"/>
        </w:rPr>
        <w:t>授 权 委 托 书</w:t>
      </w:r>
    </w:p>
    <w:p>
      <w:pPr>
        <w:adjustRightInd w:val="0"/>
        <w:snapToGrid w:val="0"/>
        <w:spacing w:line="520" w:lineRule="exact"/>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江西高速传媒有限公司：</w:t>
      </w:r>
    </w:p>
    <w:p>
      <w:pPr>
        <w:adjustRightInd w:val="0"/>
        <w:snapToGrid w:val="0"/>
        <w:spacing w:line="520" w:lineRule="exact"/>
        <w:ind w:firstLine="640" w:firstLineChars="200"/>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eastAsia="zh-CN"/>
        </w:rPr>
        <w:t>兹委托</w:t>
      </w:r>
      <w:r>
        <w:rPr>
          <w:rFonts w:hint="eastAsia" w:ascii="宋体" w:hAnsi="宋体" w:eastAsia="宋体" w:cs="宋体"/>
          <w:kern w:val="0"/>
          <w:sz w:val="32"/>
          <w:szCs w:val="32"/>
          <w:lang w:val="en-US" w:eastAsia="zh-CN"/>
        </w:rPr>
        <w:t xml:space="preserve">      同志（身份证号码：           ）负责</w:t>
      </w:r>
      <w:r>
        <w:rPr>
          <w:rFonts w:hint="eastAsia" w:ascii="宋体" w:hAnsi="宋体" w:eastAsia="宋体" w:cs="宋体"/>
          <w:kern w:val="0"/>
          <w:sz w:val="32"/>
          <w:szCs w:val="32"/>
          <w:lang w:eastAsia="zh-CN"/>
        </w:rPr>
        <w:t>贵单位项目编号为</w:t>
      </w:r>
      <w:r>
        <w:rPr>
          <w:rFonts w:hint="eastAsia" w:ascii="宋体" w:hAnsi="宋体" w:eastAsia="宋体" w:cs="宋体"/>
          <w:kern w:val="0"/>
          <w:sz w:val="32"/>
          <w:szCs w:val="32"/>
          <w:lang w:val="en-US" w:eastAsia="zh-CN"/>
        </w:rPr>
        <w:t>LXZZ-2020/04</w:t>
      </w:r>
      <w:r>
        <w:rPr>
          <w:rFonts w:hint="eastAsia" w:ascii="宋体" w:hAnsi="宋体" w:eastAsia="宋体" w:cs="宋体"/>
          <w:kern w:val="0"/>
          <w:sz w:val="32"/>
          <w:szCs w:val="32"/>
          <w:lang w:eastAsia="zh-CN"/>
        </w:rPr>
        <w:t>的</w:t>
      </w:r>
      <w:r>
        <w:rPr>
          <w:rFonts w:hint="eastAsia" w:ascii="宋体" w:hAnsi="宋体" w:eastAsia="宋体" w:cs="宋体"/>
          <w:kern w:val="0"/>
          <w:sz w:val="32"/>
          <w:szCs w:val="32"/>
          <w:lang w:val="en-US" w:eastAsia="zh-CN"/>
        </w:rPr>
        <w:t>关于供应商服务采购的询价项目工作，委托时效为</w:t>
      </w:r>
      <w:r>
        <w:rPr>
          <w:rFonts w:hint="eastAsia" w:ascii="宋体" w:hAnsi="宋体" w:eastAsia="宋体" w:cs="宋体"/>
          <w:kern w:val="0"/>
          <w:sz w:val="32"/>
          <w:szCs w:val="32"/>
          <w:u w:val="single"/>
          <w:lang w:val="en-US" w:eastAsia="zh-CN"/>
        </w:rPr>
        <w:t>2020</w:t>
      </w:r>
      <w:r>
        <w:rPr>
          <w:rFonts w:hint="eastAsia" w:ascii="宋体" w:hAnsi="宋体" w:eastAsia="宋体" w:cs="宋体"/>
          <w:kern w:val="0"/>
          <w:sz w:val="32"/>
          <w:szCs w:val="32"/>
        </w:rPr>
        <w:t>年</w:t>
      </w:r>
      <w:r>
        <w:rPr>
          <w:rFonts w:hint="eastAsia" w:ascii="宋体" w:hAnsi="宋体" w:eastAsia="宋体" w:cs="宋体"/>
          <w:kern w:val="0"/>
          <w:sz w:val="32"/>
          <w:szCs w:val="32"/>
          <w:u w:val="single"/>
          <w:lang w:val="en-US" w:eastAsia="zh-CN"/>
        </w:rPr>
        <w:t xml:space="preserve">  </w:t>
      </w:r>
      <w:r>
        <w:rPr>
          <w:rFonts w:hint="eastAsia" w:ascii="宋体" w:hAnsi="宋体" w:eastAsia="宋体" w:cs="宋体"/>
          <w:kern w:val="0"/>
          <w:sz w:val="32"/>
          <w:szCs w:val="32"/>
        </w:rPr>
        <w:t>月</w:t>
      </w:r>
      <w:r>
        <w:rPr>
          <w:rFonts w:hint="eastAsia" w:ascii="宋体" w:hAnsi="宋体" w:eastAsia="宋体" w:cs="宋体"/>
          <w:kern w:val="0"/>
          <w:sz w:val="32"/>
          <w:szCs w:val="32"/>
          <w:u w:val="single"/>
          <w:lang w:val="en-US" w:eastAsia="zh-CN"/>
        </w:rPr>
        <w:t xml:space="preserve">  </w:t>
      </w:r>
      <w:r>
        <w:rPr>
          <w:rFonts w:hint="eastAsia" w:ascii="宋体" w:hAnsi="宋体" w:eastAsia="宋体" w:cs="宋体"/>
          <w:kern w:val="0"/>
          <w:sz w:val="32"/>
          <w:szCs w:val="32"/>
        </w:rPr>
        <w:t>日</w:t>
      </w:r>
      <w:r>
        <w:rPr>
          <w:rFonts w:hint="eastAsia" w:ascii="宋体" w:hAnsi="宋体" w:eastAsia="宋体" w:cs="宋体"/>
          <w:kern w:val="0"/>
          <w:sz w:val="32"/>
          <w:szCs w:val="32"/>
          <w:lang w:val="en-US" w:eastAsia="zh-CN"/>
        </w:rPr>
        <w:t>至</w:t>
      </w:r>
      <w:r>
        <w:rPr>
          <w:rFonts w:hint="eastAsia" w:ascii="宋体" w:hAnsi="宋体" w:eastAsia="宋体" w:cs="宋体"/>
          <w:kern w:val="0"/>
          <w:sz w:val="32"/>
          <w:szCs w:val="32"/>
          <w:u w:val="single"/>
          <w:lang w:val="en-US" w:eastAsia="zh-CN"/>
        </w:rPr>
        <w:t>2020</w:t>
      </w:r>
      <w:r>
        <w:rPr>
          <w:rFonts w:hint="eastAsia" w:ascii="宋体" w:hAnsi="宋体" w:eastAsia="宋体" w:cs="宋体"/>
          <w:kern w:val="0"/>
          <w:sz w:val="32"/>
          <w:szCs w:val="32"/>
        </w:rPr>
        <w:t>年</w:t>
      </w:r>
      <w:r>
        <w:rPr>
          <w:rFonts w:hint="eastAsia" w:ascii="宋体" w:hAnsi="宋体" w:eastAsia="宋体" w:cs="宋体"/>
          <w:kern w:val="0"/>
          <w:sz w:val="32"/>
          <w:szCs w:val="32"/>
          <w:u w:val="single"/>
          <w:lang w:val="en-US" w:eastAsia="zh-CN"/>
        </w:rPr>
        <w:t xml:space="preserve">  </w:t>
      </w:r>
      <w:r>
        <w:rPr>
          <w:rFonts w:hint="eastAsia" w:ascii="宋体" w:hAnsi="宋体" w:eastAsia="宋体" w:cs="宋体"/>
          <w:kern w:val="0"/>
          <w:sz w:val="32"/>
          <w:szCs w:val="32"/>
        </w:rPr>
        <w:t>月</w:t>
      </w:r>
      <w:r>
        <w:rPr>
          <w:rFonts w:hint="eastAsia" w:ascii="宋体" w:hAnsi="宋体" w:eastAsia="宋体" w:cs="宋体"/>
          <w:kern w:val="0"/>
          <w:sz w:val="32"/>
          <w:szCs w:val="32"/>
          <w:u w:val="single"/>
          <w:lang w:val="en-US" w:eastAsia="zh-CN"/>
        </w:rPr>
        <w:t xml:space="preserve">  </w:t>
      </w:r>
      <w:r>
        <w:rPr>
          <w:rFonts w:hint="eastAsia" w:ascii="宋体" w:hAnsi="宋体" w:eastAsia="宋体" w:cs="宋体"/>
          <w:kern w:val="0"/>
          <w:sz w:val="32"/>
          <w:szCs w:val="32"/>
        </w:rPr>
        <w:t>日</w:t>
      </w:r>
      <w:r>
        <w:rPr>
          <w:rFonts w:hint="eastAsia" w:ascii="宋体" w:hAnsi="宋体" w:eastAsia="宋体" w:cs="宋体"/>
          <w:kern w:val="0"/>
          <w:sz w:val="32"/>
          <w:szCs w:val="32"/>
          <w:lang w:eastAsia="zh-CN"/>
        </w:rPr>
        <w:t>止</w:t>
      </w:r>
      <w:r>
        <w:rPr>
          <w:rFonts w:hint="eastAsia" w:ascii="宋体" w:hAnsi="宋体" w:eastAsia="宋体" w:cs="宋体"/>
          <w:kern w:val="0"/>
          <w:sz w:val="32"/>
          <w:szCs w:val="32"/>
          <w:lang w:val="en-US" w:eastAsia="zh-CN"/>
        </w:rPr>
        <w:t>。</w:t>
      </w:r>
    </w:p>
    <w:p>
      <w:pPr>
        <w:adjustRightInd w:val="0"/>
        <w:snapToGrid w:val="0"/>
        <w:spacing w:line="520" w:lineRule="exact"/>
        <w:ind w:firstLine="640" w:firstLineChars="200"/>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特此委托！</w:t>
      </w:r>
    </w:p>
    <w:p>
      <w:pPr>
        <w:adjustRightInd w:val="0"/>
        <w:snapToGrid w:val="0"/>
        <w:spacing w:line="520" w:lineRule="exact"/>
        <w:ind w:firstLine="640" w:firstLineChars="200"/>
        <w:rPr>
          <w:rFonts w:hint="eastAsia" w:ascii="宋体" w:hAnsi="宋体" w:eastAsia="宋体" w:cs="宋体"/>
          <w:kern w:val="0"/>
          <w:sz w:val="32"/>
          <w:szCs w:val="32"/>
          <w:lang w:val="en-US" w:eastAsia="zh-CN"/>
        </w:rPr>
      </w:pPr>
    </w:p>
    <w:p>
      <w:pPr>
        <w:adjustRightInd w:val="0"/>
        <w:snapToGrid w:val="0"/>
        <w:spacing w:line="520" w:lineRule="exact"/>
        <w:ind w:firstLine="640" w:firstLineChars="200"/>
        <w:rPr>
          <w:rFonts w:hint="eastAsia" w:ascii="宋体" w:hAnsi="宋体" w:eastAsia="宋体" w:cs="宋体"/>
          <w:kern w:val="0"/>
          <w:sz w:val="32"/>
          <w:szCs w:val="32"/>
          <w:lang w:val="en-US" w:eastAsia="zh-CN"/>
        </w:rPr>
      </w:pPr>
    </w:p>
    <w:p>
      <w:pPr>
        <w:adjustRightInd w:val="0"/>
        <w:snapToGrid w:val="0"/>
        <w:spacing w:line="520" w:lineRule="exact"/>
        <w:ind w:firstLine="640" w:firstLineChars="200"/>
        <w:rPr>
          <w:rFonts w:hint="eastAsia" w:ascii="宋体" w:hAnsi="宋体" w:eastAsia="宋体" w:cs="宋体"/>
          <w:kern w:val="0"/>
          <w:sz w:val="32"/>
          <w:szCs w:val="32"/>
          <w:lang w:val="en-US" w:eastAsia="zh-CN"/>
        </w:rPr>
      </w:pPr>
    </w:p>
    <w:p>
      <w:pPr>
        <w:adjustRightInd w:val="0"/>
        <w:snapToGrid w:val="0"/>
        <w:spacing w:line="520" w:lineRule="exact"/>
        <w:ind w:firstLine="3840" w:firstLineChars="1200"/>
        <w:rPr>
          <w:rFonts w:hint="eastAsia" w:ascii="宋体" w:hAnsi="宋体" w:eastAsia="宋体" w:cs="宋体"/>
          <w:kern w:val="0"/>
          <w:sz w:val="32"/>
          <w:szCs w:val="32"/>
          <w:u w:val="single"/>
        </w:rPr>
      </w:pPr>
      <w:r>
        <w:rPr>
          <w:rFonts w:hint="eastAsia" w:ascii="宋体" w:hAnsi="宋体" w:eastAsia="宋体" w:cs="宋体"/>
          <w:kern w:val="0"/>
          <w:sz w:val="32"/>
          <w:szCs w:val="32"/>
          <w:lang w:eastAsia="zh-CN"/>
        </w:rPr>
        <w:t>单位全称（盖章）</w:t>
      </w:r>
      <w:r>
        <w:rPr>
          <w:rFonts w:hint="eastAsia" w:ascii="宋体" w:hAnsi="宋体" w:eastAsia="宋体" w:cs="宋体"/>
          <w:kern w:val="0"/>
          <w:sz w:val="32"/>
          <w:szCs w:val="32"/>
        </w:rPr>
        <w:t>：</w:t>
      </w:r>
    </w:p>
    <w:p>
      <w:pPr>
        <w:adjustRightInd w:val="0"/>
        <w:snapToGrid w:val="0"/>
        <w:spacing w:line="520" w:lineRule="exact"/>
        <w:ind w:firstLine="3840" w:firstLineChars="1200"/>
        <w:rPr>
          <w:rFonts w:hint="eastAsia" w:ascii="宋体" w:hAnsi="宋体" w:eastAsia="宋体" w:cs="宋体"/>
          <w:kern w:val="0"/>
          <w:sz w:val="32"/>
          <w:szCs w:val="32"/>
          <w:lang w:eastAsia="zh-CN"/>
        </w:rPr>
      </w:pPr>
      <w:r>
        <w:rPr>
          <w:rFonts w:hint="eastAsia" w:ascii="宋体" w:hAnsi="宋体" w:eastAsia="宋体" w:cs="宋体"/>
          <w:kern w:val="0"/>
          <w:sz w:val="32"/>
          <w:szCs w:val="32"/>
        </w:rPr>
        <w:t>法定代表人（签字）</w:t>
      </w:r>
      <w:r>
        <w:rPr>
          <w:rFonts w:hint="eastAsia" w:ascii="宋体" w:hAnsi="宋体" w:eastAsia="宋体" w:cs="宋体"/>
          <w:kern w:val="0"/>
          <w:sz w:val="32"/>
          <w:szCs w:val="32"/>
          <w:lang w:eastAsia="zh-CN"/>
        </w:rPr>
        <w:t>：</w:t>
      </w:r>
    </w:p>
    <w:p>
      <w:pPr>
        <w:adjustRightInd w:val="0"/>
        <w:snapToGrid w:val="0"/>
        <w:spacing w:line="520" w:lineRule="exact"/>
        <w:ind w:firstLine="3840" w:firstLineChars="1200"/>
        <w:rPr>
          <w:rFonts w:hint="eastAsia" w:ascii="宋体" w:hAnsi="宋体" w:eastAsia="宋体" w:cs="宋体"/>
          <w:kern w:val="0"/>
          <w:sz w:val="32"/>
          <w:szCs w:val="32"/>
        </w:rPr>
      </w:pPr>
      <w:r>
        <w:rPr>
          <w:rFonts w:hint="eastAsia" w:ascii="宋体" w:hAnsi="宋体" w:eastAsia="宋体" w:cs="宋体"/>
          <w:kern w:val="0"/>
          <w:sz w:val="32"/>
          <w:szCs w:val="32"/>
          <w:lang w:eastAsia="zh-CN"/>
        </w:rPr>
        <w:t>被</w:t>
      </w:r>
      <w:r>
        <w:rPr>
          <w:rFonts w:hint="eastAsia" w:ascii="宋体" w:hAnsi="宋体" w:eastAsia="宋体" w:cs="宋体"/>
          <w:kern w:val="0"/>
          <w:sz w:val="32"/>
          <w:szCs w:val="32"/>
        </w:rPr>
        <w:t xml:space="preserve">授权的代理人（签字）： </w:t>
      </w:r>
    </w:p>
    <w:p>
      <w:pPr>
        <w:adjustRightInd w:val="0"/>
        <w:snapToGrid w:val="0"/>
        <w:spacing w:line="520" w:lineRule="exact"/>
        <w:ind w:firstLine="640" w:firstLineChars="200"/>
        <w:rPr>
          <w:rFonts w:hint="eastAsia" w:ascii="宋体" w:hAnsi="宋体" w:eastAsia="宋体" w:cs="宋体"/>
          <w:kern w:val="0"/>
          <w:sz w:val="32"/>
          <w:szCs w:val="32"/>
        </w:rPr>
      </w:pPr>
    </w:p>
    <w:p>
      <w:pPr>
        <w:adjustRightInd w:val="0"/>
        <w:snapToGrid w:val="0"/>
        <w:spacing w:line="520" w:lineRule="exact"/>
        <w:ind w:firstLine="3840" w:firstLineChars="1200"/>
        <w:rPr>
          <w:rFonts w:hint="eastAsia" w:ascii="宋体" w:hAnsi="宋体" w:eastAsia="宋体" w:cs="宋体"/>
          <w:kern w:val="0"/>
          <w:sz w:val="32"/>
          <w:szCs w:val="32"/>
        </w:rPr>
      </w:pPr>
      <w:r>
        <w:rPr>
          <w:rFonts w:hint="eastAsia" w:ascii="宋体" w:hAnsi="宋体" w:eastAsia="宋体" w:cs="宋体"/>
          <w:kern w:val="0"/>
          <w:sz w:val="32"/>
          <w:szCs w:val="32"/>
        </w:rPr>
        <w:t>日期：</w:t>
      </w:r>
      <w:r>
        <w:rPr>
          <w:rFonts w:hint="eastAsia" w:ascii="宋体" w:hAnsi="宋体" w:eastAsia="宋体" w:cs="宋体"/>
          <w:kern w:val="0"/>
          <w:sz w:val="32"/>
          <w:szCs w:val="32"/>
          <w:u w:val="single"/>
          <w:lang w:val="en-US" w:eastAsia="zh-CN"/>
        </w:rPr>
        <w:t>2020</w:t>
      </w:r>
      <w:r>
        <w:rPr>
          <w:rFonts w:hint="eastAsia" w:ascii="宋体" w:hAnsi="宋体" w:eastAsia="宋体" w:cs="宋体"/>
          <w:kern w:val="0"/>
          <w:sz w:val="32"/>
          <w:szCs w:val="32"/>
        </w:rPr>
        <w:t>年</w:t>
      </w:r>
      <w:r>
        <w:rPr>
          <w:rFonts w:hint="eastAsia" w:ascii="宋体" w:hAnsi="宋体" w:eastAsia="宋体" w:cs="宋体"/>
          <w:kern w:val="0"/>
          <w:sz w:val="32"/>
          <w:szCs w:val="32"/>
          <w:u w:val="single"/>
          <w:lang w:val="en-US" w:eastAsia="zh-CN"/>
        </w:rPr>
        <w:t xml:space="preserve">  </w:t>
      </w:r>
      <w:r>
        <w:rPr>
          <w:rFonts w:hint="eastAsia" w:ascii="宋体" w:hAnsi="宋体" w:eastAsia="宋体" w:cs="宋体"/>
          <w:kern w:val="0"/>
          <w:sz w:val="32"/>
          <w:szCs w:val="32"/>
        </w:rPr>
        <w:t>月</w:t>
      </w:r>
      <w:r>
        <w:rPr>
          <w:rFonts w:hint="eastAsia" w:ascii="宋体" w:hAnsi="宋体" w:eastAsia="宋体" w:cs="宋体"/>
          <w:kern w:val="0"/>
          <w:sz w:val="32"/>
          <w:szCs w:val="32"/>
          <w:u w:val="single"/>
          <w:lang w:val="en-US" w:eastAsia="zh-CN"/>
        </w:rPr>
        <w:t xml:space="preserve">  </w:t>
      </w:r>
      <w:r>
        <w:rPr>
          <w:rFonts w:hint="eastAsia" w:ascii="宋体" w:hAnsi="宋体" w:eastAsia="宋体" w:cs="宋体"/>
          <w:kern w:val="0"/>
          <w:sz w:val="32"/>
          <w:szCs w:val="32"/>
        </w:rPr>
        <w:t>日</w:t>
      </w:r>
    </w:p>
    <w:p>
      <w:pPr>
        <w:spacing w:line="580" w:lineRule="exact"/>
        <w:rPr>
          <w:rFonts w:hint="eastAsia" w:ascii="宋体" w:hAnsi="宋体" w:eastAsia="宋体" w:cs="宋体"/>
          <w:b/>
          <w:kern w:val="0"/>
          <w:szCs w:val="21"/>
        </w:rPr>
      </w:pPr>
    </w:p>
    <w:p>
      <w:pPr>
        <w:numPr>
          <w:ilvl w:val="0"/>
          <w:numId w:val="0"/>
        </w:numPr>
        <w:spacing w:line="360" w:lineRule="auto"/>
        <w:rPr>
          <w:rFonts w:hint="eastAsia" w:ascii="黑体" w:hAnsi="黑体" w:eastAsia="黑体" w:cs="黑体"/>
          <w:kern w:val="0"/>
          <w:sz w:val="28"/>
          <w:szCs w:val="28"/>
          <w:lang w:eastAsia="zh-CN"/>
        </w:rPr>
      </w:pPr>
    </w:p>
    <w:p>
      <w:pPr>
        <w:numPr>
          <w:ilvl w:val="0"/>
          <w:numId w:val="0"/>
        </w:numPr>
        <w:spacing w:line="360" w:lineRule="auto"/>
        <w:rPr>
          <w:rFonts w:hint="eastAsia" w:ascii="黑体" w:hAnsi="黑体" w:eastAsia="黑体" w:cs="黑体"/>
          <w:kern w:val="0"/>
          <w:sz w:val="28"/>
          <w:szCs w:val="28"/>
          <w:lang w:eastAsia="zh-CN"/>
        </w:rPr>
      </w:pPr>
    </w:p>
    <w:p>
      <w:pPr>
        <w:pStyle w:val="2"/>
        <w:rPr>
          <w:rFonts w:hint="eastAsia" w:ascii="黑体" w:hAnsi="黑体" w:eastAsia="黑体" w:cs="黑体"/>
          <w:kern w:val="0"/>
          <w:sz w:val="28"/>
          <w:szCs w:val="28"/>
          <w:lang w:eastAsia="zh-CN"/>
        </w:rPr>
      </w:pPr>
    </w:p>
    <w:p>
      <w:pPr>
        <w:pStyle w:val="2"/>
        <w:rPr>
          <w:rFonts w:hint="eastAsia" w:ascii="黑体" w:hAnsi="黑体" w:eastAsia="黑体" w:cs="黑体"/>
          <w:kern w:val="0"/>
          <w:sz w:val="28"/>
          <w:szCs w:val="28"/>
          <w:lang w:eastAsia="zh-CN"/>
        </w:rPr>
      </w:pPr>
    </w:p>
    <w:p>
      <w:pPr>
        <w:pStyle w:val="2"/>
        <w:rPr>
          <w:rFonts w:hint="eastAsia" w:ascii="黑体" w:hAnsi="黑体" w:eastAsia="黑体" w:cs="黑体"/>
          <w:kern w:val="0"/>
          <w:sz w:val="28"/>
          <w:szCs w:val="28"/>
          <w:lang w:eastAsia="zh-CN"/>
        </w:rPr>
      </w:pPr>
    </w:p>
    <w:p>
      <w:pPr>
        <w:pStyle w:val="2"/>
        <w:rPr>
          <w:rFonts w:hint="eastAsia" w:ascii="黑体" w:hAnsi="黑体" w:eastAsia="黑体" w:cs="黑体"/>
          <w:kern w:val="0"/>
          <w:sz w:val="28"/>
          <w:szCs w:val="28"/>
          <w:lang w:eastAsia="zh-CN"/>
        </w:rPr>
      </w:pPr>
    </w:p>
    <w:p>
      <w:pPr>
        <w:pStyle w:val="2"/>
        <w:rPr>
          <w:rFonts w:hint="eastAsia" w:ascii="黑体" w:hAnsi="黑体" w:eastAsia="黑体" w:cs="黑体"/>
          <w:kern w:val="0"/>
          <w:sz w:val="28"/>
          <w:szCs w:val="28"/>
          <w:lang w:eastAsia="zh-CN"/>
        </w:rPr>
      </w:pPr>
    </w:p>
    <w:p>
      <w:pPr>
        <w:numPr>
          <w:ilvl w:val="0"/>
          <w:numId w:val="0"/>
        </w:numPr>
        <w:spacing w:line="360" w:lineRule="auto"/>
        <w:rPr>
          <w:rFonts w:hint="eastAsia" w:ascii="黑体" w:hAnsi="黑体" w:eastAsia="黑体" w:cs="黑体"/>
          <w:kern w:val="0"/>
          <w:sz w:val="28"/>
          <w:szCs w:val="28"/>
          <w:lang w:val="en-US" w:eastAsia="zh-CN"/>
        </w:rPr>
      </w:pPr>
      <w:r>
        <w:rPr>
          <w:rFonts w:hint="eastAsia" w:ascii="黑体" w:hAnsi="黑体" w:eastAsia="黑体" w:cs="黑体"/>
          <w:kern w:val="0"/>
          <w:sz w:val="28"/>
          <w:szCs w:val="28"/>
          <w:lang w:eastAsia="zh-CN"/>
        </w:rPr>
        <w:t>七、</w:t>
      </w:r>
      <w:r>
        <w:rPr>
          <w:rFonts w:hint="eastAsia" w:ascii="黑体" w:hAnsi="黑体" w:eastAsia="黑体" w:cs="黑体"/>
          <w:kern w:val="0"/>
          <w:sz w:val="28"/>
          <w:szCs w:val="28"/>
          <w:lang w:val="en-US" w:eastAsia="zh-CN"/>
        </w:rPr>
        <w:t>以往案例</w:t>
      </w:r>
    </w:p>
    <w:p>
      <w:pPr>
        <w:numPr>
          <w:ilvl w:val="0"/>
          <w:numId w:val="0"/>
        </w:numPr>
        <w:spacing w:line="360" w:lineRule="auto"/>
        <w:rPr>
          <w:rFonts w:hint="eastAsia" w:ascii="黑体" w:hAnsi="黑体" w:eastAsia="黑体" w:cs="黑体"/>
          <w:kern w:val="0"/>
          <w:sz w:val="28"/>
          <w:szCs w:val="28"/>
          <w:lang w:val="en-US" w:eastAsia="zh-CN"/>
        </w:rPr>
      </w:pPr>
      <w:r>
        <w:rPr>
          <w:rFonts w:hint="eastAsia" w:ascii="黑体" w:hAnsi="黑体" w:eastAsia="黑体" w:cs="黑体"/>
          <w:kern w:val="0"/>
          <w:sz w:val="28"/>
          <w:szCs w:val="28"/>
          <w:lang w:val="en-US" w:eastAsia="zh-CN"/>
        </w:rPr>
        <w:t>八、合同范本</w:t>
      </w:r>
    </w:p>
    <w:p>
      <w:pPr>
        <w:spacing w:line="640" w:lineRule="exact"/>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供应商服务合作合同</w:t>
      </w:r>
    </w:p>
    <w:p>
      <w:pPr>
        <w:wordWrap w:val="0"/>
        <w:jc w:val="right"/>
      </w:pPr>
    </w:p>
    <w:p>
      <w:pPr>
        <w:wordWrap w:val="0"/>
        <w:jc w:val="right"/>
        <w:rPr>
          <w:rFonts w:eastAsia="宋体"/>
        </w:rPr>
      </w:pPr>
      <w:r>
        <w:rPr>
          <w:rFonts w:hint="eastAsia"/>
        </w:rPr>
        <w:t xml:space="preserve">      合同编号：                  </w:t>
      </w:r>
    </w:p>
    <w:p>
      <w:pPr>
        <w:spacing w:line="440" w:lineRule="exact"/>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甲方</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u w:val="single"/>
          <w14:textFill>
            <w14:solidFill>
              <w14:schemeClr w14:val="tx1"/>
            </w14:solidFill>
          </w14:textFill>
        </w:rPr>
        <w:t xml:space="preserve">江西高速传媒有限公司              </w:t>
      </w:r>
    </w:p>
    <w:p>
      <w:pPr>
        <w:spacing w:line="440" w:lineRule="exact"/>
        <w:ind w:firstLine="482" w:firstLineChars="200"/>
        <w:rPr>
          <w:rFonts w:ascii="宋体" w:hAnsi="宋体" w:eastAsia="宋体" w:cs="宋体"/>
          <w:sz w:val="24"/>
        </w:rPr>
      </w:pPr>
      <w:r>
        <w:rPr>
          <w:rFonts w:hint="eastAsia" w:ascii="宋体" w:hAnsi="宋体" w:eastAsia="宋体" w:cs="宋体"/>
          <w:b/>
          <w:bCs/>
          <w:sz w:val="24"/>
        </w:rPr>
        <w:t>乙方</w:t>
      </w:r>
      <w:r>
        <w:rPr>
          <w:rFonts w:hint="eastAsia" w:ascii="宋体" w:hAnsi="宋体" w:eastAsia="宋体" w:cs="宋体"/>
          <w:sz w:val="24"/>
        </w:rPr>
        <w:t>：</w:t>
      </w:r>
      <w:r>
        <w:rPr>
          <w:rFonts w:hint="eastAsia" w:ascii="宋体" w:hAnsi="宋体" w:eastAsia="宋体" w:cs="宋体"/>
          <w:sz w:val="24"/>
          <w:u w:val="single"/>
        </w:rPr>
        <w:t xml:space="preserve">   </w:t>
      </w:r>
      <w:r>
        <w:rPr>
          <w:rFonts w:hint="eastAsia" w:ascii="宋体" w:hAnsi="宋体" w:cs="宋体"/>
          <w:sz w:val="24"/>
          <w:u w:val="single"/>
        </w:rPr>
        <w:t xml:space="preserve">                              </w:t>
      </w:r>
      <w:r>
        <w:rPr>
          <w:rFonts w:hint="eastAsia" w:ascii="宋体" w:hAnsi="宋体" w:eastAsia="宋体" w:cs="宋体"/>
          <w:sz w:val="24"/>
          <w:u w:val="single"/>
        </w:rPr>
        <w:t xml:space="preserve"> </w:t>
      </w:r>
    </w:p>
    <w:p>
      <w:pPr>
        <w:pStyle w:val="2"/>
        <w:ind w:firstLine="0"/>
      </w:pP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甲、乙双方现就乙方向甲方提供</w:t>
      </w:r>
      <w:r>
        <w:rPr>
          <w:rFonts w:hint="default" w:ascii="宋体" w:hAnsi="宋体" w:cs="宋体"/>
          <w:color w:val="000000" w:themeColor="text1"/>
          <w:sz w:val="24"/>
          <w14:textFill>
            <w14:solidFill>
              <w14:schemeClr w14:val="tx1"/>
            </w14:solidFill>
          </w14:textFill>
        </w:rPr>
        <w:t>广告会展制作及相关</w:t>
      </w:r>
      <w:r>
        <w:rPr>
          <w:rFonts w:hint="eastAsia" w:ascii="宋体" w:hAnsi="宋体" w:cs="宋体"/>
          <w:color w:val="000000" w:themeColor="text1"/>
          <w:sz w:val="24"/>
          <w14:textFill>
            <w14:solidFill>
              <w14:schemeClr w14:val="tx1"/>
            </w14:solidFill>
          </w14:textFill>
        </w:rPr>
        <w:t>服务（如会议布展、门牌制作等）</w:t>
      </w:r>
      <w:r>
        <w:rPr>
          <w:rStyle w:val="11"/>
        </w:rPr>
        <w:commentReference w:id="0"/>
      </w:r>
      <w:r>
        <w:rPr>
          <w:rFonts w:hint="eastAsia" w:ascii="宋体" w:hAnsi="宋体" w:cs="宋体"/>
          <w:color w:val="000000" w:themeColor="text1"/>
          <w:sz w:val="24"/>
          <w14:textFill>
            <w14:solidFill>
              <w14:schemeClr w14:val="tx1"/>
            </w14:solidFill>
          </w14:textFill>
        </w:rPr>
        <w:t>事宜，制定以下合同条款，供甲、乙双方共同遵守执行。</w:t>
      </w:r>
    </w:p>
    <w:p>
      <w:pPr>
        <w:spacing w:line="360" w:lineRule="auto"/>
        <w:ind w:firstLine="482" w:firstLineChars="200"/>
        <w:rPr>
          <w:rFonts w:hint="eastAsia" w:ascii="宋体" w:hAnsi="宋体" w:cs="宋体"/>
          <w:color w:val="000000" w:themeColor="text1"/>
          <w:sz w:val="24"/>
          <w:szCs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第一条 </w:t>
      </w:r>
      <w:r>
        <w:rPr>
          <w:rFonts w:hint="eastAsia" w:ascii="宋体" w:hAnsi="宋体" w:cs="宋体"/>
          <w:color w:val="000000" w:themeColor="text1"/>
          <w:sz w:val="24"/>
          <w14:textFill>
            <w14:solidFill>
              <w14:schemeClr w14:val="tx1"/>
            </w14:solidFill>
          </w14:textFill>
        </w:rPr>
        <w:t>乙方为甲方提供自2020年</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日至2022年</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日止的</w:t>
      </w:r>
      <w:r>
        <w:rPr>
          <w:rFonts w:hint="eastAsia" w:ascii="宋体" w:hAnsi="宋体" w:cs="宋体"/>
          <w:color w:val="000000" w:themeColor="text1"/>
          <w:sz w:val="24"/>
          <w:shd w:val="clear" w:fill="auto"/>
          <w14:textFill>
            <w14:solidFill>
              <w14:schemeClr w14:val="tx1"/>
            </w14:solidFill>
          </w14:textFill>
        </w:rPr>
        <w:t>广告会展制作及相关服务（如会议布展、门牌制作等）</w:t>
      </w:r>
      <w:r>
        <w:rPr>
          <w:rFonts w:hint="eastAsia" w:ascii="宋体" w:hAnsi="宋体" w:cs="宋体"/>
          <w:color w:val="000000" w:themeColor="text1"/>
          <w:sz w:val="24"/>
          <w:szCs w:val="24"/>
          <w14:textFill>
            <w14:solidFill>
              <w14:schemeClr w14:val="tx1"/>
            </w14:solidFill>
          </w14:textFill>
        </w:rPr>
        <w:t>。</w:t>
      </w:r>
    </w:p>
    <w:p>
      <w:pPr>
        <w:pStyle w:val="2"/>
        <w:rPr>
          <w:rFonts w:hAnsi="宋体" w:eastAsia="宋体" w:cs="宋体"/>
          <w:color w:val="000000" w:themeColor="text1"/>
          <w:kern w:val="2"/>
          <w:sz w:val="24"/>
          <w:szCs w:val="22"/>
          <w14:textFill>
            <w14:solidFill>
              <w14:schemeClr w14:val="tx1"/>
            </w14:solidFill>
          </w14:textFill>
        </w:rPr>
      </w:pPr>
      <w:r>
        <w:rPr>
          <w:rFonts w:hint="eastAsia" w:hAnsi="宋体" w:cs="宋体"/>
          <w:b/>
          <w:color w:val="000000" w:themeColor="text1"/>
          <w:sz w:val="24"/>
          <w14:textFill>
            <w14:solidFill>
              <w14:schemeClr w14:val="tx1"/>
            </w14:solidFill>
          </w14:textFill>
        </w:rPr>
        <w:t xml:space="preserve">第二条 </w:t>
      </w:r>
      <w:r>
        <w:rPr>
          <w:rFonts w:hint="eastAsia" w:hAnsi="宋体" w:cs="宋体"/>
          <w:color w:val="000000" w:themeColor="text1"/>
          <w:sz w:val="24"/>
          <w14:textFill>
            <w14:solidFill>
              <w14:schemeClr w14:val="tx1"/>
            </w14:solidFill>
          </w14:textFill>
        </w:rPr>
        <w:t>服务</w:t>
      </w:r>
      <w:r>
        <w:rPr>
          <w:rFonts w:hint="eastAsia" w:hAnsi="宋体" w:cs="宋体"/>
          <w:color w:val="000000" w:themeColor="text1"/>
          <w:kern w:val="2"/>
          <w:sz w:val="24"/>
          <w:szCs w:val="22"/>
          <w14:textFill>
            <w14:solidFill>
              <w14:schemeClr w14:val="tx1"/>
            </w14:solidFill>
          </w14:textFill>
        </w:rPr>
        <w:t>地点：南昌市辖区内。</w:t>
      </w:r>
    </w:p>
    <w:p>
      <w:pPr>
        <w:spacing w:line="360" w:lineRule="auto"/>
        <w:ind w:firstLine="482" w:firstLineChars="200"/>
        <w:rPr>
          <w:rFonts w:ascii="宋体" w:hAnsi="宋体" w:eastAsia="宋体" w:cs="宋体"/>
          <w:color w:val="000000" w:themeColor="text1"/>
          <w:sz w:val="24"/>
          <w:szCs w:val="22"/>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第</w:t>
      </w:r>
      <w:r>
        <w:rPr>
          <w:rFonts w:hint="eastAsia" w:hAnsi="宋体" w:cs="宋体"/>
          <w:b/>
          <w:color w:val="000000" w:themeColor="text1"/>
          <w:sz w:val="24"/>
          <w14:textFill>
            <w14:solidFill>
              <w14:schemeClr w14:val="tx1"/>
            </w14:solidFill>
          </w14:textFill>
        </w:rPr>
        <w:t>三</w:t>
      </w:r>
      <w:r>
        <w:rPr>
          <w:rFonts w:hint="eastAsia" w:ascii="宋体" w:hAnsi="宋体" w:cs="宋体"/>
          <w:b/>
          <w:color w:val="000000" w:themeColor="text1"/>
          <w:sz w:val="24"/>
          <w14:textFill>
            <w14:solidFill>
              <w14:schemeClr w14:val="tx1"/>
            </w14:solidFill>
          </w14:textFill>
        </w:rPr>
        <w:t>条</w:t>
      </w:r>
      <w:r>
        <w:rPr>
          <w:rFonts w:hint="eastAsia" w:hAnsi="宋体" w:cs="宋体"/>
          <w:b/>
          <w:color w:val="000000" w:themeColor="text1"/>
          <w:sz w:val="24"/>
          <w14:textFill>
            <w14:solidFill>
              <w14:schemeClr w14:val="tx1"/>
            </w14:solidFill>
          </w14:textFill>
        </w:rPr>
        <w:t xml:space="preserve"> </w:t>
      </w:r>
      <w:r>
        <w:rPr>
          <w:rFonts w:hint="eastAsia" w:ascii="宋体" w:hAnsi="宋体" w:cs="宋体"/>
          <w:color w:val="000000" w:themeColor="text1"/>
          <w:sz w:val="24"/>
          <w:szCs w:val="22"/>
          <w14:textFill>
            <w14:solidFill>
              <w14:schemeClr w14:val="tx1"/>
            </w14:solidFill>
          </w14:textFill>
        </w:rPr>
        <w:t>因同年度内甲方选取的</w:t>
      </w:r>
      <w:r>
        <w:rPr>
          <w:rFonts w:hint="eastAsia" w:ascii="宋体" w:hAnsi="宋体" w:cs="宋体"/>
          <w:color w:val="000000" w:themeColor="text1"/>
          <w:sz w:val="24"/>
          <w14:textFill>
            <w14:solidFill>
              <w14:schemeClr w14:val="tx1"/>
            </w14:solidFill>
          </w14:textFill>
        </w:rPr>
        <w:t>合作单位非只有乙方一家，故每次单项制作项目的承办单位由甲方纪检人员临时随机抽取，被抽中单位因自身原因无法承接的，则由甲方纪检人员在剩余合作单位中随机抽取</w:t>
      </w:r>
      <w:r>
        <w:rPr>
          <w:rFonts w:hint="eastAsia" w:ascii="宋体" w:hAnsi="宋体" w:eastAsia="宋体" w:cs="宋体"/>
          <w:color w:val="000000" w:themeColor="text1"/>
          <w:sz w:val="24"/>
          <w:szCs w:val="22"/>
          <w14:textFill>
            <w14:solidFill>
              <w14:schemeClr w14:val="tx1"/>
            </w14:solidFill>
          </w14:textFill>
        </w:rPr>
        <w:t>。</w:t>
      </w:r>
    </w:p>
    <w:p>
      <w:pPr>
        <w:spacing w:line="440" w:lineRule="exact"/>
        <w:ind w:firstLine="482" w:firstLineChars="200"/>
        <w:rPr>
          <w:rFonts w:ascii="宋体" w:hAnsi="宋体" w:cs="宋体"/>
          <w:b/>
          <w:color w:val="000000" w:themeColor="text1"/>
          <w:sz w:val="24"/>
          <w:szCs w:val="22"/>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第</w:t>
      </w:r>
      <w:r>
        <w:rPr>
          <w:rFonts w:hint="eastAsia" w:hAnsi="宋体" w:cs="宋体"/>
          <w:b/>
          <w:color w:val="000000" w:themeColor="text1"/>
          <w:sz w:val="24"/>
          <w14:textFill>
            <w14:solidFill>
              <w14:schemeClr w14:val="tx1"/>
            </w14:solidFill>
          </w14:textFill>
        </w:rPr>
        <w:t>四</w:t>
      </w:r>
      <w:r>
        <w:rPr>
          <w:rFonts w:hint="eastAsia" w:ascii="宋体" w:hAnsi="宋体" w:cs="宋体"/>
          <w:b/>
          <w:color w:val="000000" w:themeColor="text1"/>
          <w:sz w:val="24"/>
          <w14:textFill>
            <w14:solidFill>
              <w14:schemeClr w14:val="tx1"/>
            </w14:solidFill>
          </w14:textFill>
        </w:rPr>
        <w:t>条</w:t>
      </w:r>
      <w:r>
        <w:rPr>
          <w:rFonts w:hint="eastAsia" w:hAnsi="宋体" w:cs="宋体"/>
          <w:b/>
          <w:color w:val="000000" w:themeColor="text1"/>
          <w:sz w:val="24"/>
          <w14:textFill>
            <w14:solidFill>
              <w14:schemeClr w14:val="tx1"/>
            </w14:solidFill>
          </w14:textFill>
        </w:rPr>
        <w:t xml:space="preserve"> </w:t>
      </w:r>
      <w:r>
        <w:rPr>
          <w:rFonts w:hint="eastAsia" w:ascii="宋体" w:hAnsi="宋体" w:cs="宋体"/>
          <w:b/>
          <w:color w:val="000000" w:themeColor="text1"/>
          <w:sz w:val="24"/>
          <w:szCs w:val="22"/>
          <w14:textFill>
            <w14:solidFill>
              <w14:schemeClr w14:val="tx1"/>
            </w14:solidFill>
          </w14:textFill>
        </w:rPr>
        <w:t>主要</w:t>
      </w:r>
      <w:r>
        <w:rPr>
          <w:rFonts w:hint="default" w:ascii="宋体" w:hAnsi="宋体" w:cs="宋体"/>
          <w:b/>
          <w:color w:val="000000" w:themeColor="text1"/>
          <w:sz w:val="24"/>
          <w:szCs w:val="22"/>
          <w14:textFill>
            <w14:solidFill>
              <w14:schemeClr w14:val="tx1"/>
            </w14:solidFill>
          </w14:textFill>
        </w:rPr>
        <w:t>服务</w:t>
      </w:r>
      <w:r>
        <w:rPr>
          <w:rFonts w:hint="eastAsia" w:ascii="宋体" w:hAnsi="宋体" w:cs="宋体"/>
          <w:b/>
          <w:color w:val="000000" w:themeColor="text1"/>
          <w:sz w:val="24"/>
          <w:szCs w:val="22"/>
          <w14:textFill>
            <w14:solidFill>
              <w14:schemeClr w14:val="tx1"/>
            </w14:solidFill>
          </w14:textFill>
        </w:rPr>
        <w:t>内容</w:t>
      </w:r>
    </w:p>
    <w:tbl>
      <w:tblPr>
        <w:tblStyle w:val="12"/>
        <w:tblW w:w="8426" w:type="dxa"/>
        <w:tblInd w:w="0" w:type="dxa"/>
        <w:tblLayout w:type="fixed"/>
        <w:tblCellMar>
          <w:top w:w="0" w:type="dxa"/>
          <w:left w:w="0" w:type="dxa"/>
          <w:bottom w:w="0" w:type="dxa"/>
          <w:right w:w="0" w:type="dxa"/>
        </w:tblCellMar>
      </w:tblPr>
      <w:tblGrid>
        <w:gridCol w:w="313"/>
        <w:gridCol w:w="662"/>
        <w:gridCol w:w="832"/>
        <w:gridCol w:w="388"/>
        <w:gridCol w:w="1807"/>
        <w:gridCol w:w="2029"/>
        <w:gridCol w:w="1596"/>
        <w:gridCol w:w="300"/>
        <w:gridCol w:w="499"/>
      </w:tblGrid>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序号</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项目种类</w:t>
            </w: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项目名称</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kern w:val="0"/>
                <w:sz w:val="18"/>
                <w:szCs w:val="18"/>
                <w:lang w:bidi="ar"/>
              </w:rPr>
            </w:pPr>
            <w:r>
              <w:rPr>
                <w:rFonts w:hint="eastAsia" w:ascii="宋体" w:hAnsi="宋体" w:eastAsia="宋体" w:cs="宋体"/>
                <w:b/>
                <w:color w:val="000000"/>
                <w:kern w:val="0"/>
                <w:sz w:val="18"/>
                <w:szCs w:val="18"/>
                <w:lang w:bidi="ar"/>
              </w:rPr>
              <w:t>图片示例</w:t>
            </w: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规格/尺寸</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材质/工艺说明</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单位</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lang w:bidi="ar"/>
              </w:rPr>
              <w:t>单价</w:t>
            </w: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制作类</w:t>
            </w: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落地大型围挡</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高6-8m，宽30米</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围挡维护</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日常围挡因不可抗力因素及人为损坏，组织专人维修</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新型合金展具-注水旗杆</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高度在5-7米内调节，画面尺寸为3米/3.5米*1.2米</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型材支架，画面建议为热转印双透旗帜布</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常规木结构指示牌</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高2m*0.8m宽</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钢木结构，喷绘/写真画面饰面，含画面。</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个</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抽奖箱</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透明</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30cm*30cm</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个</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转盘</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pvc喷绘</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个</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72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户型水牌</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60x90cm  1.2mm不锈钢折弯20mm焊接烤漆+雕刻腐蚀+现场安装</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用于房子户型展示</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块</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钛金字</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30cm以下</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201#0.7mm钛金板</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31-50cm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201#0.7mm钛金板</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51-99㎝</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201#0.7mm钛金板</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1M以上</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201#0.7mm钛金板</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30cm以下</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304#0.7mm钛金板</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31-50cm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304#0.7mm钛金板</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14</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51-99㎝</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304#0.7mm钛金板</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1M以上</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304#0.7mm钛金板</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16</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不锈钢冲孔发光字</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100cm以下</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201#0.7MM厚钛金板，冲孔装LED灯</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17</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立体字</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PVC字10mm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用于要求一般的展会</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18</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PVC字15mm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19</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PVC字20mm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PVC字30mm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21</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水晶字10mm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用于要求高的展会或长期使用的装饰。</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22</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水晶字15mm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23</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水晶字20mm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24</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水晶字30mm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25</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亚克力5mm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26</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亚克力10mm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27</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亚克力20mm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96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28</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吸塑LED发光字</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304#1.0厚不锈钢板线切割,焊制字边框及底板,字面以3MM厚压克力板吸塑制作,内装12VLED发光模块,配电源变压器</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cm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29</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灯箱(铝合金型材)</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LED超薄灯箱（银白）</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户内形象展示。</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LED超薄灯箱（黑、金）</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EEFL节能灯箱</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32</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LED卡布灯箱</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33</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普通拉布灯箱</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34</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LED拉布灯箱</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72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35</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LED发光字</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1.0厚304#不锈钢烤漆字内置LED光源，底板加18mm进口有机玻璃板托底</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亚克力板</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厚度3mm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含安装</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37</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厚度5mm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含安装</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38</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厚度8mm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含安装</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39</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仿真绿植</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2cm仿真绿植</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用于围挡装饰</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w:t>
            </w: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租赁类</w:t>
            </w: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舞台</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普通舞台（含舞台地毯）</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钢结构拼装+木芯板（高0.6M）</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41</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桁架</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20*20cm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42</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铁马</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2m*1.2m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个</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43</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安全水马</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标准演唱会安全设备，高1.2米，长1.5米，宽40厘米</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米</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44</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一米线</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根</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45</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拱门</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米</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46</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充气柱</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6M高</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包印制、包升、包维护，含审批费用</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个</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47</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氦气球空飘</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印LOGO，带条幅</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个</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48</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水晶球</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直径1米</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可添加文字，有激光效果</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个</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49</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帐篷</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帐篷，2米*2米</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个</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50</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遮阳篷（伞），2.4米*2.4米</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把</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51</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户外篷房10米*6米/9米</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52</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户外大棚24米*10米</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白色</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53</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升降车</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臂长米8</w:t>
            </w:r>
          </w:p>
        </w:tc>
        <w:tc>
          <w:tcPr>
            <w:tcW w:w="159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天</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54</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叉车</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机动叉车</w:t>
            </w:r>
          </w:p>
        </w:tc>
        <w:tc>
          <w:tcPr>
            <w:tcW w:w="159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天</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55</w:t>
            </w: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喷绘写真类</w:t>
            </w: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横幅</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单色及彩色丝印</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56</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喷绘布</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加厚530</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32丝精喷，短期使用</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57</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进口550</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38丝进口布精喷，户外大牌使用，寿命半年或以上</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58</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写真级户外喷绘</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5米内无拼接，写真效果</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59</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黑白布喷绘</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桁架画面</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新型高档广告布，色彩表现力鲜艳，遮光效果优秀</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60</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易拉宝</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高2m*0.8m宽</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塑钢，铝合金支架，含画面</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61</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门型展架</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高1.8m*0.8m宽</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62</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PP纸</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门型展架、易拉宝等画面更换</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含安装</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63</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磨砂写真</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磨砂写真</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64</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写真裱板</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普通KT板裱写真</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单面</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65</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2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双面</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66</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胶面板/亮光板裱写真</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单面</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67</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2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双面</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68</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耐撕板裱写真</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单面</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69</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2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双面</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70</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PVC板裱写真   </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厚度：3mm</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71</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2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厚度：5mm</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72</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2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厚度：8mm</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73</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2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厚度：10mm</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74</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车贴</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白胶</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75</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黑胶</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76</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可移车贴</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高清可移车贴（不留印）</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77</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覆膜</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加膜</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增加至三层</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78</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单面透</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国产</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79</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进口3M,艾利等</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80</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LOGO雕刻</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即时贴</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81</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吊   旗</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专用旗布制作</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82</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网格布制作</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38丝布+挂网，适用于楼体广告</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83</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进口双喷布制作</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单面喷</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84</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2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双面喷</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85</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木条杆</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86</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型材杆</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87</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窗帘杆</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88</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油画布写真</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画面具有油画效果</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89</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无纺布写真</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环保无纺布，可降解</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90</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防撞条</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单面透制作</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12CM</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91</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磨砂刻字制作</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12CM</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92</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夜光膜制作</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12CM</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93</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刀刮外光布</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用于要求高、面积超大的画面</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m2</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94</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反光膜</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用于高空、高速公路标志牌，夜晚可反光</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m2</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95</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加厚内光布</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适用于面积大的灯箱画面，一般用于100平方米。</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m2</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72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96</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灯片</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光泽度高，色彩艳丽；图像解析度高，质感细腻，打光后画面表现力更佳；用于灯箱等。</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m2</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97</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正喷灯片</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要求高的户内灯箱画面，户内10年不褪色。</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m2</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98</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手举牌</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KT板裱背胶+60公分不锈钢管，双面</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个</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99</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臂贴</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不干胶</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10cmX10cm，每张不同编号</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张</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100</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普通人工</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59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人工</w:t>
            </w: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个\天</w:t>
            </w: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101</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高空安装</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59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人工</w:t>
            </w:r>
          </w:p>
        </w:tc>
        <w:tc>
          <w:tcPr>
            <w:tcW w:w="3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个\天</w:t>
            </w: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102</w:t>
            </w: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uv类</w:t>
            </w:r>
          </w:p>
        </w:tc>
        <w:tc>
          <w:tcPr>
            <w:tcW w:w="1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UV卷材喷印</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刀刮外光布</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要求高的门头画面，户外4年不褪色。</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m2</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103</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刀刮内光布</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要求高的户外灯箱画面，户外4年不褪色。</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m2</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104</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软膜</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UV喷印，安装于高档灯箱</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m2</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72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105</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无网内光刀刮布布</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510g/m²，UV喷印，1000DPI，安装于高档灯箱</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m2</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72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106</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GS超透膜</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适用于电梯标识，长时间使用，防退色，防晒，可喷白色</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m2</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107</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威诗柏磨砂膜</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适用于贴玻璃半透明，防撞条，可喷印白字</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m2</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108</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PET灯片亚面</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适用高档灯箱画面，画质好，色彩艳丽</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m2</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109</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NESCHEN墙纸</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墙纸可喷印画面，色彩艳丽</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m2</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110</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3D油画布</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品牌形象装饰，个性、艺术墙壁画</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m2</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111</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UV平材喷印</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玻璃、亚克力、PVC、木板、不锈钢、铝塑板等所有平材</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户外4年、户内10年不褪色；只用彩墨。</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m2</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72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112</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2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户外4年、户内10年不褪色；用彩墨和专墨（白墨）。</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m2</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113</w:t>
            </w:r>
          </w:p>
        </w:tc>
        <w:tc>
          <w:tcPr>
            <w:tcW w:w="66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采购类</w:t>
            </w: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铝合金展架</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2.2m高*1.1m宽</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个</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114</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快展展架</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2.2m高*1.1m宽</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个</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115</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拉网展架</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2m*3m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个</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116</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桌牌台卡</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A4尺寸</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个</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117</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A5尺寸</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个</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118</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地毯（含安装）</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普通地毯</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一次性舞台地毯</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119</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加厚拉绒地毯</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可重复使用</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50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120</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加厚高绒地毯，底部防滑塑胶</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加厚高绒材质地毯，可过轿车，宽度2-4米</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121</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金蛋</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20cm</w:t>
            </w:r>
          </w:p>
        </w:tc>
        <w:tc>
          <w:tcPr>
            <w:tcW w:w="1596" w:type="dxa"/>
            <w:vMerge w:val="restart"/>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含木槌、底部贴</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个</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122</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30cm</w:t>
            </w:r>
          </w:p>
        </w:tc>
        <w:tc>
          <w:tcPr>
            <w:tcW w:w="1596" w:type="dxa"/>
            <w:vMerge w:val="continue"/>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个</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72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123</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烟灰缸</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北欧陶瓷烟灰缸创意家用客厅 ins个性潮流办公室带盖有盖烟缸</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个</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124</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名片架</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亚克力</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个</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125</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雨伞架</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 xml:space="preserve">常规 </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个</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126</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队旗</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油画布高精喷画印制</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1.2米X0.8米，含旗杆</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面</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127</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绶带</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采用写真旗帜布制作或用丝绸制作</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条</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128</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警戒线</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卷</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129</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金布</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3.6m*1.2m</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卷</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130</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画架</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木质画架及画框，画架高度可调节</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131</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中档画架</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90x60厘米</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广告展示捉销</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132</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90x150厘米</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133</w:t>
            </w:r>
          </w:p>
        </w:tc>
        <w:tc>
          <w:tcPr>
            <w:tcW w:w="6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高档画架</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210x110cm,高档红木钢琴烤漆画架</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套</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134</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color w:val="000000"/>
                <w:kern w:val="0"/>
                <w:sz w:val="18"/>
                <w:szCs w:val="18"/>
                <w:lang w:bidi="ar"/>
              </w:rPr>
            </w:pPr>
            <w:r>
              <w:rPr>
                <w:rFonts w:hint="eastAsia" w:ascii="宋体" w:hAnsi="宋体" w:eastAsia="宋体" w:cs="宋体"/>
                <w:i w:val="0"/>
                <w:color w:val="000000"/>
                <w:sz w:val="18"/>
                <w:szCs w:val="18"/>
                <w:u w:val="none"/>
                <w:lang w:val="en-US" w:eastAsia="zh-CN"/>
              </w:rPr>
              <w:t>科室牌、桌牌、姓名牌</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亚克力</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套</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48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135</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color w:val="000000"/>
                <w:kern w:val="0"/>
                <w:sz w:val="18"/>
                <w:szCs w:val="18"/>
                <w:lang w:bidi="ar"/>
              </w:rPr>
            </w:pPr>
            <w:r>
              <w:rPr>
                <w:rFonts w:hint="eastAsia" w:ascii="宋体" w:hAnsi="宋体" w:eastAsia="宋体" w:cs="宋体"/>
                <w:i w:val="0"/>
                <w:color w:val="000000"/>
                <w:sz w:val="18"/>
                <w:szCs w:val="18"/>
                <w:u w:val="none"/>
                <w:lang w:val="en-US" w:eastAsia="zh-CN"/>
              </w:rPr>
              <w:t>索引牌</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铝合金</w:t>
            </w:r>
          </w:p>
        </w:tc>
        <w:tc>
          <w:tcPr>
            <w:tcW w:w="15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套</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72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kern w:val="0"/>
                <w:sz w:val="18"/>
                <w:szCs w:val="18"/>
                <w:lang w:bidi="ar"/>
              </w:rPr>
              <w:t>13</w:t>
            </w:r>
            <w:r>
              <w:rPr>
                <w:rFonts w:hint="eastAsia" w:ascii="宋体" w:hAnsi="宋体" w:eastAsia="宋体" w:cs="宋体"/>
                <w:color w:val="000000"/>
                <w:kern w:val="0"/>
                <w:sz w:val="18"/>
                <w:szCs w:val="18"/>
                <w:lang w:val="en-US" w:eastAsia="zh-CN" w:bidi="ar"/>
              </w:rPr>
              <w:t>6</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加班工资</w:t>
            </w:r>
          </w:p>
        </w:tc>
        <w:tc>
          <w:tcPr>
            <w:tcW w:w="122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紧急工作工人加班工资</w:t>
            </w:r>
          </w:p>
        </w:tc>
        <w:tc>
          <w:tcPr>
            <w:tcW w:w="1596" w:type="dxa"/>
            <w:tcBorders>
              <w:top w:val="single" w:color="000000" w:sz="4" w:space="0"/>
              <w:left w:val="single" w:color="000000" w:sz="4" w:space="0"/>
              <w:bottom w:val="single" w:color="000000" w:sz="4" w:space="0"/>
              <w:right w:val="nil"/>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当日晚17:00后定设计稿，次日早8:00需要制作成品交付的</w:t>
            </w:r>
          </w:p>
        </w:tc>
        <w:tc>
          <w:tcPr>
            <w:tcW w:w="3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人/晚</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1807"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6120"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小计</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r>
        <w:tblPrEx>
          <w:tblLayout w:type="fixed"/>
          <w:tblCellMar>
            <w:top w:w="0" w:type="dxa"/>
            <w:left w:w="0" w:type="dxa"/>
            <w:bottom w:w="0" w:type="dxa"/>
            <w:right w:w="0" w:type="dxa"/>
          </w:tblCellMar>
        </w:tblPrEx>
        <w:trPr>
          <w:trHeight w:val="240" w:hRule="atLeast"/>
        </w:trPr>
        <w:tc>
          <w:tcPr>
            <w:tcW w:w="31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kern w:val="0"/>
                <w:sz w:val="18"/>
                <w:szCs w:val="18"/>
                <w:lang w:bidi="ar"/>
              </w:rPr>
              <w:t>13</w:t>
            </w:r>
            <w:r>
              <w:rPr>
                <w:rFonts w:hint="eastAsia" w:ascii="宋体" w:hAnsi="宋体" w:eastAsia="宋体" w:cs="宋体"/>
                <w:color w:val="000000"/>
                <w:kern w:val="0"/>
                <w:sz w:val="18"/>
                <w:szCs w:val="18"/>
                <w:lang w:val="en-US" w:eastAsia="zh-CN" w:bidi="ar"/>
              </w:rPr>
              <w:t>7</w:t>
            </w:r>
          </w:p>
        </w:tc>
        <w:tc>
          <w:tcPr>
            <w:tcW w:w="1882"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税金</w:t>
            </w:r>
          </w:p>
        </w:tc>
        <w:tc>
          <w:tcPr>
            <w:tcW w:w="18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lang w:bidi="ar"/>
              </w:rPr>
            </w:pPr>
          </w:p>
        </w:tc>
        <w:tc>
          <w:tcPr>
            <w:tcW w:w="20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税点/税费</w:t>
            </w:r>
          </w:p>
        </w:tc>
        <w:tc>
          <w:tcPr>
            <w:tcW w:w="189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填写百分比（增值税专用发票）</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color w:val="000000"/>
                <w:sz w:val="18"/>
                <w:szCs w:val="18"/>
              </w:rPr>
            </w:pPr>
          </w:p>
        </w:tc>
      </w:tr>
    </w:tbl>
    <w:p>
      <w:pPr>
        <w:spacing w:line="44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（表一）</w:t>
      </w:r>
    </w:p>
    <w:p>
      <w:pPr>
        <w:spacing w:line="440" w:lineRule="exact"/>
        <w:ind w:firstLine="482"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第五条 </w:t>
      </w:r>
      <w:r>
        <w:rPr>
          <w:rFonts w:hint="eastAsia" w:hAnsi="宋体" w:cs="宋体"/>
          <w:b/>
          <w:color w:val="000000" w:themeColor="text1"/>
          <w:sz w:val="24"/>
          <w:szCs w:val="22"/>
          <w14:textFill>
            <w14:solidFill>
              <w14:schemeClr w14:val="tx1"/>
            </w14:solidFill>
          </w14:textFill>
        </w:rPr>
        <w:t>技术</w:t>
      </w:r>
      <w:r>
        <w:rPr>
          <w:rFonts w:hint="eastAsia" w:ascii="宋体" w:hAnsi="宋体" w:cs="宋体"/>
          <w:b/>
          <w:color w:val="000000" w:themeColor="text1"/>
          <w:sz w:val="24"/>
          <w14:textFill>
            <w14:solidFill>
              <w14:schemeClr w14:val="tx1"/>
            </w14:solidFill>
          </w14:textFill>
        </w:rPr>
        <w:t>规范和要求</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乙方必须严格按甲方要求或双方商定方案施工。</w:t>
      </w:r>
    </w:p>
    <w:p>
      <w:pPr>
        <w:spacing w:line="360" w:lineRule="auto"/>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w:t>
      </w:r>
      <w:r>
        <w:rPr>
          <w:rFonts w:hint="eastAsia" w:ascii="Times New Roman" w:hAnsi="Times New Roman" w:eastAsia="宋体" w:cs="宋体"/>
          <w:color w:val="000000"/>
          <w:kern w:val="0"/>
          <w:sz w:val="24"/>
          <w:lang w:bidi="ar"/>
        </w:rPr>
        <w:t>表一</w:t>
      </w:r>
      <w:r>
        <w:rPr>
          <w:rFonts w:hint="eastAsia"/>
          <w:bCs/>
          <w:color w:val="000000"/>
          <w:sz w:val="24"/>
        </w:rPr>
        <w:t>单价包括</w:t>
      </w:r>
      <w:r>
        <w:rPr>
          <w:rFonts w:hint="default"/>
          <w:bCs/>
          <w:color w:val="000000"/>
          <w:sz w:val="24"/>
        </w:rPr>
        <w:t>原材料、</w:t>
      </w:r>
      <w:r>
        <w:rPr>
          <w:rFonts w:hint="eastAsia"/>
          <w:bCs/>
          <w:color w:val="000000"/>
          <w:sz w:val="24"/>
        </w:rPr>
        <w:t>设计、制作、包装、人工安装、运输、管理费、利润、因质量问题引起的更换和更换引起的一切费用，不含税金</w:t>
      </w:r>
      <w:r>
        <w:rPr>
          <w:rFonts w:hint="eastAsia" w:ascii="Times New Roman" w:hAnsi="Times New Roman" w:cs="宋体"/>
          <w:color w:val="000000"/>
          <w:kern w:val="0"/>
          <w:sz w:val="24"/>
          <w:lang w:bidi="ar"/>
        </w:rPr>
        <w:t>。</w:t>
      </w:r>
      <w:commentRangeStart w:id="1"/>
      <w:r>
        <w:rPr>
          <w:rFonts w:hint="eastAsia"/>
          <w:bCs/>
          <w:color w:val="000000"/>
          <w:sz w:val="24"/>
        </w:rPr>
        <w:t>税金按表一137项约定计算、支付。</w:t>
      </w:r>
      <w:commentRangeEnd w:id="1"/>
      <w:r>
        <w:rPr>
          <w:rStyle w:val="11"/>
        </w:rPr>
        <w:commentReference w:id="1"/>
      </w:r>
    </w:p>
    <w:p>
      <w:pPr>
        <w:spacing w:line="360" w:lineRule="auto"/>
        <w:ind w:firstLine="480" w:firstLineChars="200"/>
        <w:rPr>
          <w:rFonts w:asciiTheme="majorEastAsia" w:hAnsiTheme="majorEastAsia" w:eastAsiaTheme="majorEastAsia" w:cstheme="majorEastAsia"/>
          <w:sz w:val="28"/>
          <w:szCs w:val="28"/>
        </w:rPr>
      </w:pPr>
      <w:r>
        <w:rPr>
          <w:rFonts w:hint="eastAsia" w:ascii="宋体" w:hAnsi="宋体" w:cs="宋体"/>
          <w:bCs/>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所用材料及规格严格按（表一）要求执行，在具体工作中，如未列及且甲方急需进行制作的内容可另签补充协议。</w:t>
      </w:r>
    </w:p>
    <w:p>
      <w:pPr>
        <w:spacing w:line="440" w:lineRule="exact"/>
        <w:ind w:firstLine="482"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第六条 </w:t>
      </w:r>
      <w:r>
        <w:rPr>
          <w:rFonts w:hint="eastAsia" w:hAnsi="宋体" w:cs="宋体"/>
          <w:b/>
          <w:color w:val="000000" w:themeColor="text1"/>
          <w:sz w:val="24"/>
          <w:szCs w:val="22"/>
          <w14:textFill>
            <w14:solidFill>
              <w14:schemeClr w14:val="tx1"/>
            </w14:solidFill>
          </w14:textFill>
        </w:rPr>
        <w:t>交工</w:t>
      </w:r>
      <w:r>
        <w:rPr>
          <w:rFonts w:hint="eastAsia" w:ascii="宋体" w:hAnsi="宋体" w:cs="宋体"/>
          <w:b/>
          <w:color w:val="000000" w:themeColor="text1"/>
          <w:sz w:val="24"/>
          <w14:textFill>
            <w14:solidFill>
              <w14:schemeClr w14:val="tx1"/>
            </w14:solidFill>
          </w14:textFill>
        </w:rPr>
        <w:t>验收</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1、会议类的制作以会议圆满完成视为验收合格。因乙方提供的制作类的服务导致会议进程中发生问题的，或导致会议不能圆满完成的，视为验收不合格，甲方有权单方</w:t>
      </w:r>
      <w:r>
        <w:rPr>
          <w:rFonts w:hint="default" w:ascii="宋体" w:hAnsi="宋体" w:cs="宋体"/>
          <w:color w:val="000000" w:themeColor="text1"/>
          <w:sz w:val="24"/>
          <w14:textFill>
            <w14:solidFill>
              <w14:schemeClr w14:val="tx1"/>
            </w14:solidFill>
          </w14:textFill>
        </w:rPr>
        <w:t>解除</w:t>
      </w:r>
      <w:r>
        <w:rPr>
          <w:rFonts w:hint="eastAsia" w:ascii="宋体" w:hAnsi="宋体" w:cs="宋体"/>
          <w:color w:val="000000" w:themeColor="text1"/>
          <w:sz w:val="24"/>
          <w14:textFill>
            <w14:solidFill>
              <w14:schemeClr w14:val="tx1"/>
            </w14:solidFill>
          </w14:textFill>
        </w:rPr>
        <w:t>合同、不支付发生问题会议的相关制作款项并要求乙方返还全部已付款项（如有）。</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2、非会议类的制作完成后，乙方应向甲方发出书面验收申请。甲方自收到乙方书面验收申请之日起30个工作日内到现</w:t>
      </w:r>
      <w:r>
        <w:rPr>
          <w:rFonts w:hint="eastAsia" w:ascii="宋体" w:hAnsi="宋体" w:cs="宋体"/>
          <w:color w:val="000000" w:themeColor="text1"/>
          <w:sz w:val="24"/>
          <w:szCs w:val="22"/>
          <w14:textFill>
            <w14:solidFill>
              <w14:schemeClr w14:val="tx1"/>
            </w14:solidFill>
          </w14:textFill>
        </w:rPr>
        <w:t>场进行验收</w:t>
      </w:r>
      <w:r>
        <w:rPr>
          <w:rFonts w:hint="eastAsia" w:ascii="宋体" w:hAnsi="宋体" w:cs="宋体"/>
          <w:color w:val="000000" w:themeColor="text1"/>
          <w:sz w:val="24"/>
          <w14:textFill>
            <w14:solidFill>
              <w14:schemeClr w14:val="tx1"/>
            </w14:solidFill>
          </w14:textFill>
        </w:rPr>
        <w:t>，根据本合同约定和双方商定方案验收合格后，甲、乙双方在验收报告上签字确认，质保期限为自甲方验收合格之日起1年</w:t>
      </w:r>
      <w:r>
        <w:rPr>
          <w:rFonts w:hint="default" w:ascii="宋体" w:hAnsi="宋体" w:cs="宋体"/>
          <w:color w:val="000000" w:themeColor="text1"/>
          <w:sz w:val="24"/>
          <w14:textFill>
            <w14:solidFill>
              <w14:schemeClr w14:val="tx1"/>
            </w14:solidFill>
          </w14:textFill>
        </w:rPr>
        <w:t>；经甲方验收不合格并提出整改意见的，乙方应及时进行整改，整改完成后乙方重新向甲方发出书面验收申请；经两次整改仍不合格的，甲方有权解除合同并要求乙方退还全部已收款、赔偿损失</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pPr>
      <w:r>
        <w:rPr>
          <w:rFonts w:hint="eastAsia" w:ascii="宋体" w:hAnsi="宋体" w:cs="宋体"/>
          <w:color w:val="000000" w:themeColor="text1"/>
          <w:sz w:val="24"/>
          <w14:textFill>
            <w14:solidFill>
              <w14:schemeClr w14:val="tx1"/>
            </w14:solidFill>
          </w14:textFill>
        </w:rPr>
        <w:t>3、甲方自收到乙方书面验收申请之日起30个工作日内不进行</w:t>
      </w:r>
      <w:r>
        <w:rPr>
          <w:rFonts w:hint="eastAsia" w:ascii="宋体" w:hAnsi="宋体" w:cs="宋体"/>
          <w:color w:val="000000" w:themeColor="text1"/>
          <w:sz w:val="24"/>
          <w:szCs w:val="22"/>
          <w14:textFill>
            <w14:solidFill>
              <w14:schemeClr w14:val="tx1"/>
            </w14:solidFill>
          </w14:textFill>
        </w:rPr>
        <w:t>交工</w:t>
      </w:r>
      <w:r>
        <w:rPr>
          <w:rFonts w:hint="eastAsia" w:ascii="宋体" w:hAnsi="宋体" w:cs="宋体"/>
          <w:color w:val="000000" w:themeColor="text1"/>
          <w:sz w:val="24"/>
          <w14:textFill>
            <w14:solidFill>
              <w14:schemeClr w14:val="tx1"/>
            </w14:solidFill>
          </w14:textFill>
        </w:rPr>
        <w:t>验收</w:t>
      </w:r>
      <w:r>
        <w:rPr>
          <w:rFonts w:hint="default" w:ascii="宋体" w:hAnsi="宋体" w:cs="宋体"/>
          <w:color w:val="000000" w:themeColor="text1"/>
          <w:sz w:val="24"/>
          <w14:textFill>
            <w14:solidFill>
              <w14:schemeClr w14:val="tx1"/>
            </w14:solidFill>
          </w14:textFill>
        </w:rPr>
        <w:t>亦不提出整改意见</w:t>
      </w:r>
      <w:r>
        <w:rPr>
          <w:rFonts w:hint="eastAsia" w:ascii="宋体" w:hAnsi="宋体" w:cs="宋体"/>
          <w:color w:val="000000" w:themeColor="text1"/>
          <w:sz w:val="24"/>
          <w14:textFill>
            <w14:solidFill>
              <w14:schemeClr w14:val="tx1"/>
            </w14:solidFill>
          </w14:textFill>
        </w:rPr>
        <w:t>的，自30个工作日期满之日的次日起视为工程已由甲方验收合格，视为验收合格之日起起算质保期，质保期限为1年。</w:t>
      </w:r>
    </w:p>
    <w:p>
      <w:pPr>
        <w:spacing w:line="440" w:lineRule="exact"/>
        <w:ind w:firstLine="482"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第七条 款项结算方式</w:t>
      </w:r>
    </w:p>
    <w:p>
      <w:pPr>
        <w:spacing w:line="440" w:lineRule="exact"/>
        <w:ind w:firstLine="480" w:firstLineChars="200"/>
        <w:rPr>
          <w:rFonts w:ascii="宋体" w:hAnsi="宋体" w:cs="宋体"/>
          <w:sz w:val="24"/>
        </w:rPr>
      </w:pPr>
      <w:r>
        <w:rPr>
          <w:rFonts w:hint="eastAsia" w:ascii="宋体" w:hAnsi="宋体" w:cs="宋体"/>
          <w:sz w:val="24"/>
        </w:rPr>
        <w:t>1、交工验收合格后，乙方向甲方开具结算单及增值税</w:t>
      </w:r>
      <w:r>
        <w:rPr>
          <w:rFonts w:hint="eastAsia" w:ascii="宋体" w:hAnsi="宋体" w:cs="宋体"/>
          <w:sz w:val="24"/>
          <w:lang w:eastAsia="zh-CN"/>
        </w:rPr>
        <w:t>专用</w:t>
      </w:r>
      <w:r>
        <w:rPr>
          <w:rFonts w:hint="eastAsia" w:ascii="宋体" w:hAnsi="宋体" w:cs="宋体"/>
          <w:sz w:val="24"/>
        </w:rPr>
        <w:t>发票。</w:t>
      </w:r>
    </w:p>
    <w:p>
      <w:pPr>
        <w:spacing w:line="440" w:lineRule="exact"/>
        <w:ind w:firstLine="480" w:firstLineChars="200"/>
        <w:rPr>
          <w:rFonts w:ascii="宋体" w:hAnsi="宋体" w:cs="宋体"/>
          <w:sz w:val="24"/>
        </w:rPr>
      </w:pPr>
      <w:r>
        <w:rPr>
          <w:rFonts w:hint="eastAsia" w:ascii="宋体" w:hAnsi="宋体" w:cs="宋体"/>
          <w:sz w:val="24"/>
        </w:rPr>
        <w:t>2、甲方自收到乙方开具的结算单及增值税发票之日起</w:t>
      </w:r>
      <w:r>
        <w:rPr>
          <w:rFonts w:hint="eastAsia" w:ascii="宋体" w:hAnsi="宋体" w:cs="宋体"/>
          <w:sz w:val="24"/>
          <w:u w:val="single"/>
        </w:rPr>
        <w:t>7</w:t>
      </w:r>
      <w:r>
        <w:rPr>
          <w:rFonts w:hint="eastAsia" w:ascii="宋体" w:hAnsi="宋体" w:cs="宋体"/>
          <w:sz w:val="24"/>
        </w:rPr>
        <w:t>日内支付至相关项目款总额的</w:t>
      </w:r>
      <w:r>
        <w:rPr>
          <w:rFonts w:hint="eastAsia" w:ascii="宋体" w:hAnsi="宋体" w:cs="宋体"/>
          <w:sz w:val="24"/>
          <w:u w:val="single"/>
        </w:rPr>
        <w:t>100</w:t>
      </w:r>
      <w:r>
        <w:rPr>
          <w:rFonts w:hint="eastAsia" w:ascii="宋体" w:hAnsi="宋体" w:cs="宋体"/>
          <w:sz w:val="24"/>
        </w:rPr>
        <w:t>%。</w:t>
      </w:r>
    </w:p>
    <w:p>
      <w:pPr>
        <w:spacing w:line="440" w:lineRule="exact"/>
        <w:ind w:firstLine="480" w:firstLineChars="200"/>
        <w:rPr>
          <w:rFonts w:hint="eastAsia" w:ascii="宋体" w:hAnsi="宋体" w:cs="宋体"/>
          <w:sz w:val="24"/>
        </w:rPr>
      </w:pPr>
    </w:p>
    <w:p>
      <w:pPr>
        <w:spacing w:line="440" w:lineRule="exact"/>
        <w:ind w:firstLine="482" w:firstLineChars="200"/>
        <w:rPr>
          <w:rFonts w:ascii="宋体" w:hAnsi="宋体" w:cs="宋体"/>
          <w:b/>
          <w:color w:val="000000" w:themeColor="text1"/>
          <w:sz w:val="24"/>
          <w:szCs w:val="22"/>
          <w14:textFill>
            <w14:solidFill>
              <w14:schemeClr w14:val="tx1"/>
            </w14:solidFill>
          </w14:textFill>
        </w:rPr>
      </w:pPr>
      <w:r>
        <w:rPr>
          <w:rFonts w:hint="eastAsia" w:ascii="宋体" w:hAnsi="宋体" w:cs="宋体"/>
          <w:b/>
          <w:color w:val="000000" w:themeColor="text1"/>
          <w:sz w:val="24"/>
          <w:szCs w:val="22"/>
          <w14:textFill>
            <w14:solidFill>
              <w14:schemeClr w14:val="tx1"/>
            </w14:solidFill>
          </w14:textFill>
        </w:rPr>
        <w:t>第八条 垫资及预付问题</w:t>
      </w:r>
    </w:p>
    <w:p>
      <w:pPr>
        <w:spacing w:line="440" w:lineRule="exact"/>
        <w:ind w:firstLine="480" w:firstLineChars="200"/>
        <w:rPr>
          <w:rFonts w:ascii="宋体" w:hAnsi="宋体" w:cs="宋体"/>
          <w:sz w:val="24"/>
        </w:rPr>
      </w:pPr>
      <w:r>
        <w:rPr>
          <w:rFonts w:hint="eastAsia" w:ascii="宋体" w:hAnsi="宋体" w:cs="宋体"/>
          <w:sz w:val="24"/>
        </w:rPr>
        <w:t>1、单项金额预算在10万元（含）以下的，乙方先行垫资</w:t>
      </w:r>
      <w:r>
        <w:rPr>
          <w:rFonts w:hint="default" w:ascii="宋体" w:hAnsi="宋体" w:cs="宋体"/>
          <w:sz w:val="24"/>
        </w:rPr>
        <w:t>提供制作及相关服务</w:t>
      </w:r>
      <w:r>
        <w:rPr>
          <w:rFonts w:hint="eastAsia" w:ascii="宋体" w:hAnsi="宋体" w:cs="宋体"/>
          <w:sz w:val="24"/>
        </w:rPr>
        <w:t>。</w:t>
      </w:r>
    </w:p>
    <w:p>
      <w:pPr>
        <w:pStyle w:val="2"/>
        <w:rPr>
          <w:rFonts w:hAnsi="宋体" w:cs="宋体"/>
          <w:sz w:val="24"/>
        </w:rPr>
      </w:pPr>
      <w:r>
        <w:rPr>
          <w:rFonts w:hint="eastAsia" w:hAnsi="宋体" w:cs="宋体"/>
          <w:sz w:val="24"/>
        </w:rPr>
        <w:t>2、单项金额预算超过10万元的，甲方预付总预算的30%给乙方，剩余款项按</w:t>
      </w:r>
      <w:r>
        <w:rPr>
          <w:rFonts w:hint="default" w:hAnsi="宋体" w:cs="宋体"/>
          <w:sz w:val="24"/>
        </w:rPr>
        <w:t>本合同</w:t>
      </w:r>
      <w:r>
        <w:rPr>
          <w:rFonts w:hint="eastAsia" w:hAnsi="宋体" w:cs="宋体"/>
          <w:sz w:val="24"/>
        </w:rPr>
        <w:t>第七条结算</w:t>
      </w:r>
      <w:r>
        <w:rPr>
          <w:rFonts w:hint="default" w:hAnsi="宋体" w:cs="宋体"/>
          <w:sz w:val="24"/>
        </w:rPr>
        <w:t>支付</w:t>
      </w:r>
      <w:r>
        <w:rPr>
          <w:rFonts w:hint="eastAsia" w:hAnsi="宋体" w:cs="宋体"/>
          <w:sz w:val="24"/>
        </w:rPr>
        <w:t>。</w:t>
      </w:r>
    </w:p>
    <w:p>
      <w:pPr>
        <w:spacing w:line="440" w:lineRule="exact"/>
        <w:ind w:firstLine="482" w:firstLineChars="200"/>
        <w:rPr>
          <w:rFonts w:ascii="宋体" w:hAnsi="宋体" w:cs="宋体"/>
          <w:b/>
          <w:color w:val="000000" w:themeColor="text1"/>
          <w:sz w:val="24"/>
          <w:szCs w:val="22"/>
          <w14:textFill>
            <w14:solidFill>
              <w14:schemeClr w14:val="tx1"/>
            </w14:solidFill>
          </w14:textFill>
        </w:rPr>
      </w:pPr>
      <w:r>
        <w:rPr>
          <w:rFonts w:hint="eastAsia" w:ascii="宋体" w:hAnsi="宋体" w:cs="宋体"/>
          <w:b/>
          <w:color w:val="000000" w:themeColor="text1"/>
          <w:sz w:val="24"/>
          <w:szCs w:val="22"/>
          <w14:textFill>
            <w14:solidFill>
              <w14:schemeClr w14:val="tx1"/>
            </w14:solidFill>
          </w14:textFill>
        </w:rPr>
        <w:t>第九条 关于合同履约保证金的处理</w:t>
      </w:r>
    </w:p>
    <w:p>
      <w:pPr>
        <w:spacing w:line="440" w:lineRule="exact"/>
        <w:ind w:firstLine="480" w:firstLineChars="200"/>
        <w:rPr>
          <w:rFonts w:ascii="宋体" w:hAnsi="宋体" w:cs="宋体"/>
          <w:sz w:val="24"/>
        </w:rPr>
      </w:pPr>
      <w:r>
        <w:rPr>
          <w:rFonts w:hint="eastAsia" w:ascii="宋体" w:hAnsi="宋体" w:cs="宋体"/>
          <w:sz w:val="24"/>
        </w:rPr>
        <w:t>1、合同签订后三个工作日内，乙方应一次性支付给甲方叁万元人民币，作为本合同的履约保证金。</w:t>
      </w:r>
    </w:p>
    <w:p>
      <w:pPr>
        <w:spacing w:line="440" w:lineRule="exact"/>
        <w:ind w:firstLine="480" w:firstLineChars="200"/>
        <w:rPr>
          <w:rFonts w:ascii="宋体" w:hAnsi="宋体" w:cs="宋体"/>
          <w:sz w:val="24"/>
        </w:rPr>
      </w:pPr>
      <w:r>
        <w:rPr>
          <w:rFonts w:hint="eastAsia" w:ascii="宋体" w:hAnsi="宋体" w:cs="宋体"/>
          <w:sz w:val="24"/>
        </w:rPr>
        <w:t>2、在1年质保期内，非会议类</w:t>
      </w:r>
      <w:r>
        <w:rPr>
          <w:rFonts w:hint="eastAsia" w:ascii="宋体" w:hAnsi="宋体" w:cs="宋体"/>
          <w:color w:val="000000" w:themeColor="text1"/>
          <w:sz w:val="24"/>
          <w14:textFill>
            <w14:solidFill>
              <w14:schemeClr w14:val="tx1"/>
            </w14:solidFill>
          </w14:textFill>
        </w:rPr>
        <w:t>制作</w:t>
      </w:r>
      <w:r>
        <w:rPr>
          <w:rFonts w:hint="eastAsia" w:ascii="宋体" w:hAnsi="宋体" w:cs="宋体"/>
          <w:sz w:val="24"/>
        </w:rPr>
        <w:t>项目如发生质量问题的，乙方应自收到甲方通知之日起</w:t>
      </w:r>
      <w:r>
        <w:rPr>
          <w:rFonts w:hint="eastAsia" w:ascii="宋体" w:hAnsi="宋体" w:cs="宋体"/>
          <w:sz w:val="24"/>
          <w:u w:val="single"/>
        </w:rPr>
        <w:t>3</w:t>
      </w:r>
      <w:r>
        <w:rPr>
          <w:rFonts w:hint="eastAsia" w:ascii="宋体" w:hAnsi="宋体" w:cs="宋体"/>
          <w:sz w:val="24"/>
        </w:rPr>
        <w:t>日内无偿予以修复；乙方未按时修复的，甲方有权自行或委托他人予以修复，并从乙方的保证金中直接扣除修复费用。返还保证金时，保证金还有剩余的，由甲方无息支付给乙方；保证金不足以补偿修复费用的，甲方有权向乙方追偿。</w:t>
      </w:r>
    </w:p>
    <w:p>
      <w:pPr>
        <w:pStyle w:val="2"/>
        <w:rPr>
          <w:rFonts w:eastAsia="宋体"/>
        </w:rPr>
      </w:pPr>
      <w:r>
        <w:rPr>
          <w:rFonts w:hint="eastAsia" w:hAnsi="宋体" w:cs="宋体"/>
          <w:sz w:val="24"/>
        </w:rPr>
        <w:t>3、在2年合同到期后，乙方所有制作项目均渡过1年质保期，且未发生质量问题的，保证金由甲方无息支付给乙方。</w:t>
      </w:r>
    </w:p>
    <w:p>
      <w:pPr>
        <w:spacing w:line="440" w:lineRule="exact"/>
        <w:ind w:firstLine="482" w:firstLineChars="200"/>
        <w:rPr>
          <w:rFonts w:ascii="宋体" w:hAnsi="宋体" w:cs="宋体"/>
          <w:b/>
          <w:sz w:val="24"/>
        </w:rPr>
      </w:pPr>
      <w:r>
        <w:rPr>
          <w:rFonts w:hint="eastAsia" w:ascii="宋体" w:hAnsi="宋体" w:cs="宋体"/>
          <w:b/>
          <w:sz w:val="24"/>
        </w:rPr>
        <w:t>第十条 安全事项</w:t>
      </w:r>
    </w:p>
    <w:p>
      <w:pPr>
        <w:spacing w:line="360" w:lineRule="auto"/>
        <w:ind w:firstLine="480" w:firstLineChars="200"/>
        <w:rPr>
          <w:rFonts w:ascii="宋体" w:hAnsi="宋体" w:cs="宋体"/>
          <w:sz w:val="24"/>
        </w:rPr>
      </w:pPr>
      <w:r>
        <w:rPr>
          <w:rFonts w:hint="eastAsia" w:ascii="宋体" w:hAnsi="宋体" w:cs="宋体"/>
          <w:sz w:val="24"/>
        </w:rPr>
        <w:t>1、乙方在施工时必须注意安全，施工时应设置安全警示标志牌，施工人员需佩戴安全帽以免施工时危及他人和自身安全。乙方应为施工人员办理不低于80万/人的人身意外伤害保险，保险费用乙方自理，保单复印件交甲方留底备案。</w:t>
      </w:r>
    </w:p>
    <w:p>
      <w:pPr>
        <w:spacing w:line="440" w:lineRule="exact"/>
        <w:ind w:firstLine="480" w:firstLineChars="200"/>
        <w:rPr>
          <w:rFonts w:ascii="宋体" w:hAnsi="宋体" w:cs="宋体"/>
          <w:sz w:val="24"/>
        </w:rPr>
      </w:pPr>
      <w:r>
        <w:rPr>
          <w:rFonts w:hint="eastAsia" w:ascii="宋体" w:hAnsi="宋体" w:cs="宋体"/>
          <w:sz w:val="24"/>
        </w:rPr>
        <w:t>2、如在施工期间因乙方原因发生任何损害人身和财产权益的生产安全事故、交通事故，一切责任及经济损失、法律责任均由乙方自行承担，与甲方无关。</w:t>
      </w:r>
    </w:p>
    <w:p>
      <w:pPr>
        <w:pStyle w:val="2"/>
        <w:spacing w:line="360" w:lineRule="auto"/>
        <w:rPr>
          <w:rFonts w:hAnsi="宋体" w:cs="宋体"/>
          <w:bCs/>
          <w:sz w:val="24"/>
        </w:rPr>
      </w:pPr>
      <w:r>
        <w:rPr>
          <w:rFonts w:hint="eastAsia" w:hAnsi="宋体" w:cs="宋体"/>
          <w:sz w:val="24"/>
        </w:rPr>
        <w:t>3、</w:t>
      </w:r>
      <w:r>
        <w:rPr>
          <w:rFonts w:hint="eastAsia" w:hAnsi="宋体" w:cs="宋体"/>
          <w:bCs/>
          <w:sz w:val="24"/>
        </w:rPr>
        <w:t>如乙方未为施工人员办理不低于80万/人的人身意外伤害保险，则发生的任何损害人身和财产权益的生产安全、交通事故，全部责任（含经济、法律责任等）由乙方自行承担，与甲方无关；如乙方未提供保单复印件，则甲方有权</w:t>
      </w:r>
      <w:r>
        <w:rPr>
          <w:rFonts w:hint="eastAsia"/>
          <w:bCs/>
          <w:sz w:val="24"/>
        </w:rPr>
        <w:t>解除本合同，拒绝支付本合同项下款项并要求乙方赔偿损失</w:t>
      </w:r>
      <w:r>
        <w:rPr>
          <w:rFonts w:hint="eastAsia" w:hAnsi="宋体" w:cs="宋体"/>
          <w:bCs/>
          <w:sz w:val="24"/>
        </w:rPr>
        <w:t>。</w:t>
      </w:r>
    </w:p>
    <w:p>
      <w:pPr>
        <w:spacing w:line="440" w:lineRule="exact"/>
        <w:ind w:firstLine="482" w:firstLineChars="200"/>
        <w:rPr>
          <w:rFonts w:ascii="宋体" w:hAnsi="宋体" w:cs="宋体"/>
          <w:b/>
          <w:sz w:val="24"/>
        </w:rPr>
      </w:pPr>
      <w:r>
        <w:rPr>
          <w:rFonts w:hint="eastAsia" w:ascii="宋体" w:hAnsi="宋体" w:cs="宋体"/>
          <w:b/>
          <w:sz w:val="24"/>
        </w:rPr>
        <w:t>第十一条 施工中协调事项</w:t>
      </w:r>
    </w:p>
    <w:p>
      <w:pPr>
        <w:spacing w:line="440" w:lineRule="exact"/>
        <w:ind w:firstLine="480" w:firstLineChars="200"/>
        <w:rPr>
          <w:rFonts w:ascii="宋体" w:hAnsi="宋体" w:cs="宋体"/>
          <w:sz w:val="24"/>
        </w:rPr>
      </w:pPr>
      <w:r>
        <w:rPr>
          <w:rFonts w:hint="eastAsia" w:ascii="宋体" w:hAnsi="宋体" w:cs="宋体"/>
          <w:bCs/>
          <w:sz w:val="24"/>
        </w:rPr>
        <w:t>1、</w:t>
      </w:r>
      <w:r>
        <w:rPr>
          <w:rFonts w:hint="eastAsia" w:ascii="宋体" w:hAnsi="宋体" w:cs="宋体"/>
          <w:sz w:val="24"/>
        </w:rPr>
        <w:t>施工的协调工作由乙方负责，甲方给予必要的协助。</w:t>
      </w:r>
    </w:p>
    <w:p>
      <w:pPr>
        <w:spacing w:line="440" w:lineRule="exact"/>
        <w:ind w:firstLine="480" w:firstLineChars="200"/>
        <w:rPr>
          <w:rFonts w:ascii="宋体" w:hAnsi="宋体" w:cs="宋体"/>
          <w:sz w:val="24"/>
        </w:rPr>
      </w:pPr>
      <w:r>
        <w:rPr>
          <w:rFonts w:hint="eastAsia" w:ascii="宋体" w:hAnsi="宋体" w:cs="宋体"/>
          <w:bCs/>
          <w:sz w:val="24"/>
        </w:rPr>
        <w:t>2、</w:t>
      </w:r>
      <w:r>
        <w:rPr>
          <w:rFonts w:hint="eastAsia" w:ascii="宋体" w:hAnsi="宋体" w:cs="宋体"/>
          <w:sz w:val="24"/>
        </w:rPr>
        <w:t>施工用电、用水及与地方协调由乙方自行解决，费用由乙方承担。</w:t>
      </w:r>
    </w:p>
    <w:p>
      <w:pPr>
        <w:spacing w:line="440" w:lineRule="exact"/>
        <w:ind w:firstLine="480" w:firstLineChars="200"/>
        <w:rPr>
          <w:rFonts w:ascii="宋体" w:hAnsi="宋体" w:cs="宋体"/>
          <w:sz w:val="24"/>
        </w:rPr>
      </w:pPr>
      <w:r>
        <w:rPr>
          <w:rFonts w:hint="eastAsia" w:ascii="宋体" w:hAnsi="宋体" w:cs="宋体"/>
          <w:sz w:val="24"/>
        </w:rPr>
        <w:t>3、乙方必须自行完成本合同项下的</w:t>
      </w:r>
      <w:r>
        <w:rPr>
          <w:rFonts w:hint="eastAsia" w:ascii="宋体" w:hAnsi="宋体" w:cs="宋体"/>
          <w:color w:val="000000" w:themeColor="text1"/>
          <w:sz w:val="24"/>
          <w14:textFill>
            <w14:solidFill>
              <w14:schemeClr w14:val="tx1"/>
            </w14:solidFill>
          </w14:textFill>
        </w:rPr>
        <w:t>制作</w:t>
      </w:r>
      <w:r>
        <w:rPr>
          <w:rFonts w:hint="eastAsia" w:ascii="宋体" w:hAnsi="宋体" w:cs="宋体"/>
          <w:sz w:val="24"/>
        </w:rPr>
        <w:t>，不得转包、分包。</w:t>
      </w:r>
    </w:p>
    <w:p>
      <w:pPr>
        <w:spacing w:line="440" w:lineRule="exact"/>
        <w:ind w:firstLine="482" w:firstLineChars="200"/>
        <w:rPr>
          <w:rFonts w:ascii="宋体" w:hAnsi="宋体" w:cs="宋体"/>
          <w:b/>
          <w:bCs/>
          <w:sz w:val="24"/>
        </w:rPr>
      </w:pPr>
      <w:r>
        <w:rPr>
          <w:rFonts w:hint="eastAsia" w:ascii="宋体" w:hAnsi="宋体" w:cs="宋体"/>
          <w:b/>
          <w:bCs/>
          <w:sz w:val="24"/>
        </w:rPr>
        <w:t>第十二条 违约责任</w:t>
      </w:r>
    </w:p>
    <w:p>
      <w:pPr>
        <w:spacing w:line="440" w:lineRule="exact"/>
        <w:ind w:firstLine="480" w:firstLineChars="200"/>
        <w:rPr>
          <w:rFonts w:ascii="宋体" w:hAnsi="宋体" w:cs="宋体"/>
          <w:sz w:val="24"/>
        </w:rPr>
      </w:pPr>
      <w:r>
        <w:rPr>
          <w:rFonts w:hint="eastAsia" w:ascii="宋体" w:hAnsi="宋体" w:cs="宋体"/>
          <w:bCs/>
          <w:sz w:val="24"/>
        </w:rPr>
        <w:t>1、</w:t>
      </w:r>
      <w:r>
        <w:rPr>
          <w:rFonts w:hint="eastAsia" w:ascii="宋体" w:hAnsi="宋体" w:cs="宋体"/>
          <w:sz w:val="24"/>
        </w:rPr>
        <w:t>自本合同签订之日起，即视为双方对本合同的责任、权利、义务表示认同，并愿意承担相应的法律责任。</w:t>
      </w:r>
    </w:p>
    <w:p>
      <w:pPr>
        <w:spacing w:line="440" w:lineRule="exact"/>
        <w:ind w:firstLine="480" w:firstLineChars="200"/>
        <w:rPr>
          <w:rFonts w:ascii="宋体" w:hAnsi="宋体" w:cs="宋体"/>
          <w:b/>
          <w:sz w:val="24"/>
        </w:rPr>
      </w:pPr>
      <w:r>
        <w:rPr>
          <w:rFonts w:hint="eastAsia" w:ascii="宋体" w:hAnsi="宋体" w:cs="宋体"/>
          <w:bCs/>
          <w:sz w:val="24"/>
        </w:rPr>
        <w:t>2、</w:t>
      </w:r>
      <w:r>
        <w:rPr>
          <w:rFonts w:hint="eastAsia" w:ascii="宋体" w:hAnsi="宋体" w:cs="宋体"/>
          <w:sz w:val="24"/>
        </w:rPr>
        <w:t>本合同签订后，任何一方不履行或不完全履行本合同约定条款的，即构成违约。违约方应当赔偿因其违约行为给守约方造成的全部损失。</w:t>
      </w:r>
    </w:p>
    <w:p>
      <w:pPr>
        <w:spacing w:line="440" w:lineRule="exact"/>
        <w:ind w:firstLine="482" w:firstLineChars="200"/>
        <w:rPr>
          <w:rFonts w:ascii="宋体" w:hAnsi="宋体" w:cs="宋体"/>
          <w:b/>
          <w:sz w:val="24"/>
        </w:rPr>
      </w:pPr>
      <w:r>
        <w:rPr>
          <w:rFonts w:hint="eastAsia" w:ascii="宋体" w:hAnsi="宋体" w:cs="宋体"/>
          <w:b/>
          <w:sz w:val="24"/>
        </w:rPr>
        <w:t>第十三条 合同纠纷的调解与解决方式</w:t>
      </w:r>
    </w:p>
    <w:p>
      <w:pPr>
        <w:spacing w:line="440" w:lineRule="exact"/>
        <w:ind w:firstLine="480" w:firstLineChars="200"/>
        <w:rPr>
          <w:rFonts w:ascii="宋体" w:hAnsi="宋体" w:cs="宋体"/>
          <w:sz w:val="24"/>
        </w:rPr>
      </w:pPr>
      <w:r>
        <w:rPr>
          <w:rFonts w:hint="eastAsia" w:ascii="宋体" w:hAnsi="宋体" w:cs="宋体"/>
          <w:bCs/>
          <w:sz w:val="24"/>
        </w:rPr>
        <w:t>1、</w:t>
      </w:r>
      <w:r>
        <w:rPr>
          <w:rFonts w:hint="eastAsia" w:ascii="宋体" w:hAnsi="宋体" w:cs="宋体"/>
          <w:sz w:val="24"/>
        </w:rPr>
        <w:t>因履行本合同所发生的一切争议，双方应及时友好协商解决。协商不成的，由甲方住所地（南昌市西湖区）人民法院管辖。</w:t>
      </w:r>
    </w:p>
    <w:p>
      <w:pPr>
        <w:spacing w:line="440" w:lineRule="exact"/>
        <w:ind w:firstLine="480" w:firstLineChars="200"/>
        <w:rPr>
          <w:rFonts w:ascii="宋体" w:hAnsi="宋体" w:cs="宋体"/>
          <w:sz w:val="24"/>
        </w:rPr>
      </w:pPr>
      <w:r>
        <w:rPr>
          <w:rFonts w:hint="eastAsia" w:ascii="宋体" w:hAnsi="宋体" w:cs="宋体"/>
          <w:bCs/>
          <w:sz w:val="24"/>
        </w:rPr>
        <w:t>2、</w:t>
      </w:r>
      <w:r>
        <w:rPr>
          <w:rFonts w:hint="eastAsia" w:ascii="宋体" w:hAnsi="宋体" w:cs="宋体"/>
          <w:sz w:val="24"/>
        </w:rPr>
        <w:t>本合同未尽事宜，由双方友好协商解决，并签订补充合同；补充合同与本合同具有同等法律效力。</w:t>
      </w:r>
    </w:p>
    <w:p>
      <w:pPr>
        <w:spacing w:line="440" w:lineRule="exact"/>
        <w:ind w:firstLine="482" w:firstLineChars="200"/>
        <w:rPr>
          <w:rFonts w:ascii="宋体" w:hAnsi="宋体" w:eastAsia="宋体" w:cs="宋体"/>
          <w:b/>
          <w:sz w:val="24"/>
        </w:rPr>
      </w:pPr>
      <w:r>
        <w:rPr>
          <w:rFonts w:hint="eastAsia" w:ascii="宋体" w:hAnsi="宋体" w:cs="宋体"/>
          <w:b/>
          <w:sz w:val="24"/>
        </w:rPr>
        <w:t>第十四条 其他约定</w:t>
      </w:r>
    </w:p>
    <w:p>
      <w:pPr>
        <w:spacing w:line="440" w:lineRule="exact"/>
        <w:ind w:firstLine="480" w:firstLineChars="200"/>
        <w:rPr>
          <w:rFonts w:ascii="宋体" w:hAnsi="宋体" w:eastAsia="宋体" w:cs="宋体"/>
          <w:sz w:val="24"/>
        </w:rPr>
      </w:pPr>
      <w:r>
        <w:rPr>
          <w:rFonts w:hint="eastAsia" w:ascii="宋体" w:hAnsi="宋体" w:cs="宋体"/>
          <w:sz w:val="24"/>
        </w:rPr>
        <w:t>本合同自甲乙双方盖章且双方法定代表人或其授权委托代表签字之日起生效。本合同一式五份，甲方叁份，乙方贰份，且每份具有同等法律效力。</w:t>
      </w:r>
    </w:p>
    <w:p>
      <w:pPr>
        <w:spacing w:line="440" w:lineRule="exact"/>
        <w:ind w:firstLine="480" w:firstLineChars="200"/>
        <w:rPr>
          <w:rFonts w:ascii="宋体" w:hAnsi="宋体" w:cs="宋体"/>
          <w:sz w:val="24"/>
        </w:rPr>
      </w:pPr>
      <w:r>
        <w:rPr>
          <w:rFonts w:hint="eastAsia" w:ascii="宋体" w:hAnsi="宋体" w:cs="宋体"/>
          <w:sz w:val="24"/>
        </w:rPr>
        <w:t>合同到期后自然终止。</w:t>
      </w:r>
    </w:p>
    <w:p>
      <w:pPr>
        <w:spacing w:line="360" w:lineRule="auto"/>
        <w:rPr>
          <w:rFonts w:ascii="宋体" w:hAnsi="宋体" w:cs="宋体"/>
          <w:color w:val="000000" w:themeColor="text1"/>
          <w:sz w:val="24"/>
          <w:u w:val="single"/>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[以下无正文]</w:t>
      </w:r>
    </w:p>
    <w:p>
      <w:pPr>
        <w:pStyle w:val="2"/>
      </w:pPr>
    </w:p>
    <w:p>
      <w:pPr>
        <w:spacing w:line="440" w:lineRule="exact"/>
        <w:rPr>
          <w:rFonts w:ascii="宋体" w:hAnsi="宋体" w:eastAsia="宋体" w:cs="宋体"/>
          <w:sz w:val="24"/>
        </w:rPr>
      </w:pPr>
      <w:r>
        <w:rPr>
          <w:rFonts w:hint="eastAsia" w:ascii="宋体" w:hAnsi="宋体" w:eastAsia="宋体" w:cs="宋体"/>
          <w:sz w:val="24"/>
        </w:rPr>
        <w:t>甲方：江西高速传媒有限公司</w:t>
      </w:r>
      <w:r>
        <w:rPr>
          <w:rFonts w:hint="eastAsia" w:ascii="宋体" w:hAnsi="宋体" w:cs="宋体"/>
          <w:sz w:val="24"/>
        </w:rPr>
        <w:t xml:space="preserve">     </w:t>
      </w:r>
      <w:r>
        <w:rPr>
          <w:rFonts w:hint="eastAsia" w:ascii="宋体" w:hAnsi="宋体" w:eastAsia="宋体" w:cs="宋体"/>
          <w:sz w:val="24"/>
        </w:rPr>
        <w:t>乙方：</w:t>
      </w:r>
    </w:p>
    <w:p>
      <w:pPr>
        <w:spacing w:line="536" w:lineRule="exact"/>
        <w:ind w:firstLine="480" w:firstLineChars="200"/>
        <w:jc w:val="left"/>
        <w:rPr>
          <w:rFonts w:ascii="宋体" w:hAnsi="宋体" w:eastAsia="宋体" w:cs="宋体"/>
          <w:sz w:val="24"/>
        </w:rPr>
      </w:pPr>
      <w:r>
        <w:rPr>
          <w:rFonts w:hint="eastAsia" w:ascii="宋体" w:hAnsi="宋体" w:eastAsia="宋体" w:cs="宋体"/>
          <w:sz w:val="24"/>
        </w:rPr>
        <w:t xml:space="preserve">         （公章）                      （公章）</w:t>
      </w:r>
    </w:p>
    <w:p>
      <w:pPr>
        <w:spacing w:line="536" w:lineRule="exact"/>
        <w:ind w:firstLine="1160" w:firstLineChars="500"/>
        <w:rPr>
          <w:rFonts w:ascii="宋体" w:hAnsi="宋体" w:eastAsia="宋体" w:cs="宋体"/>
          <w:spacing w:val="-4"/>
          <w:sz w:val="24"/>
        </w:rPr>
      </w:pPr>
      <w:r>
        <w:rPr>
          <w:rFonts w:hint="eastAsia" w:ascii="宋体" w:hAnsi="宋体" w:eastAsia="宋体" w:cs="宋体"/>
          <w:spacing w:val="-4"/>
          <w:sz w:val="24"/>
        </w:rPr>
        <w:t>法定代表人                          法定代表人</w:t>
      </w:r>
    </w:p>
    <w:p>
      <w:pPr>
        <w:spacing w:line="536" w:lineRule="exact"/>
        <w:rPr>
          <w:rFonts w:ascii="宋体" w:hAnsi="宋体" w:eastAsia="宋体" w:cs="宋体"/>
          <w:spacing w:val="-4"/>
          <w:sz w:val="24"/>
          <w:u w:val="single"/>
        </w:rPr>
      </w:pPr>
      <w:r>
        <w:rPr>
          <w:rFonts w:hint="eastAsia" w:ascii="宋体" w:hAnsi="宋体" w:eastAsia="宋体" w:cs="宋体"/>
          <w:spacing w:val="-4"/>
          <w:sz w:val="24"/>
        </w:rPr>
        <w:t>（或授权委托人）签字：</w:t>
      </w:r>
      <w:r>
        <w:rPr>
          <w:rFonts w:hint="eastAsia" w:ascii="宋体" w:hAnsi="宋体" w:eastAsia="宋体" w:cs="宋体"/>
          <w:spacing w:val="-4"/>
          <w:sz w:val="24"/>
          <w:u w:val="single"/>
        </w:rPr>
        <w:t xml:space="preserve">      </w:t>
      </w:r>
      <w:r>
        <w:rPr>
          <w:rFonts w:hint="eastAsia" w:ascii="宋体" w:hAnsi="宋体" w:cs="宋体"/>
          <w:spacing w:val="-4"/>
          <w:sz w:val="24"/>
          <w:u w:val="single"/>
        </w:rPr>
        <w:t xml:space="preserve">  </w:t>
      </w:r>
      <w:r>
        <w:rPr>
          <w:rFonts w:hint="eastAsia" w:ascii="宋体" w:hAnsi="宋体" w:eastAsia="宋体" w:cs="宋体"/>
          <w:spacing w:val="-4"/>
          <w:sz w:val="24"/>
          <w:u w:val="single"/>
        </w:rPr>
        <w:t xml:space="preserve"> </w:t>
      </w:r>
      <w:r>
        <w:rPr>
          <w:rFonts w:hint="eastAsia" w:ascii="宋体" w:hAnsi="宋体" w:eastAsia="宋体" w:cs="宋体"/>
          <w:spacing w:val="-4"/>
          <w:sz w:val="24"/>
        </w:rPr>
        <w:t xml:space="preserve"> （或授权委托人）签字：</w:t>
      </w:r>
      <w:r>
        <w:rPr>
          <w:rFonts w:hint="eastAsia" w:ascii="宋体" w:hAnsi="宋体" w:eastAsia="宋体" w:cs="宋体"/>
          <w:spacing w:val="-4"/>
          <w:sz w:val="24"/>
          <w:u w:val="single"/>
        </w:rPr>
        <w:t xml:space="preserve">             </w:t>
      </w:r>
    </w:p>
    <w:p>
      <w:pPr>
        <w:spacing w:line="440" w:lineRule="exact"/>
        <w:rPr>
          <w:rFonts w:ascii="宋体" w:hAnsi="宋体" w:eastAsia="宋体" w:cs="宋体"/>
          <w:sz w:val="24"/>
        </w:rPr>
      </w:pPr>
      <w:r>
        <w:rPr>
          <w:rFonts w:hint="eastAsia" w:ascii="宋体" w:hAnsi="宋体" w:eastAsia="宋体" w:cs="宋体"/>
          <w:sz w:val="24"/>
        </w:rPr>
        <w:t>联系方式：</w:t>
      </w:r>
      <w:r>
        <w:rPr>
          <w:rFonts w:hint="eastAsia" w:ascii="宋体" w:hAnsi="宋体" w:eastAsia="宋体" w:cs="宋体"/>
          <w:sz w:val="24"/>
          <w:u w:val="single"/>
        </w:rPr>
        <w:t>0791-86523135</w:t>
      </w:r>
      <w:r>
        <w:rPr>
          <w:rFonts w:hint="eastAsia" w:ascii="宋体" w:hAnsi="宋体" w:cs="宋体"/>
          <w:sz w:val="24"/>
          <w:u w:val="single"/>
        </w:rPr>
        <w:t xml:space="preserve">       </w:t>
      </w:r>
      <w:r>
        <w:rPr>
          <w:rFonts w:hint="eastAsia" w:ascii="宋体" w:hAnsi="宋体" w:eastAsia="宋体" w:cs="宋体"/>
          <w:sz w:val="24"/>
        </w:rPr>
        <w:t xml:space="preserve"> </w:t>
      </w:r>
      <w:r>
        <w:rPr>
          <w:rFonts w:hint="eastAsia" w:ascii="宋体" w:hAnsi="宋体" w:cs="宋体"/>
          <w:sz w:val="24"/>
        </w:rPr>
        <w:t xml:space="preserve"> </w:t>
      </w:r>
      <w:r>
        <w:rPr>
          <w:rFonts w:hint="eastAsia" w:ascii="宋体" w:hAnsi="宋体" w:eastAsia="宋体" w:cs="宋体"/>
          <w:sz w:val="24"/>
        </w:rPr>
        <w:t>联系方式：</w:t>
      </w:r>
    </w:p>
    <w:p>
      <w:pPr>
        <w:spacing w:line="500" w:lineRule="exact"/>
        <w:rPr>
          <w:rFonts w:ascii="宋体" w:hAnsi="宋体" w:eastAsia="宋体" w:cs="宋体"/>
          <w:sz w:val="24"/>
          <w:u w:val="single"/>
        </w:rPr>
      </w:pPr>
      <w:r>
        <w:rPr>
          <w:rFonts w:hint="eastAsia" w:ascii="宋体" w:hAnsi="宋体" w:eastAsia="宋体" w:cs="宋体"/>
          <w:sz w:val="24"/>
        </w:rPr>
        <w:t xml:space="preserve">开户行： </w:t>
      </w:r>
      <w:r>
        <w:rPr>
          <w:rFonts w:hint="eastAsia" w:ascii="宋体" w:hAnsi="宋体" w:eastAsia="宋体" w:cs="宋体"/>
          <w:sz w:val="24"/>
          <w:u w:val="single"/>
        </w:rPr>
        <w:t>招商银行站前西路支行</w:t>
      </w:r>
      <w:r>
        <w:rPr>
          <w:rFonts w:hint="eastAsia" w:ascii="宋体" w:hAnsi="宋体" w:cs="宋体"/>
          <w:sz w:val="24"/>
          <w:u w:val="single"/>
        </w:rPr>
        <w:t xml:space="preserve"> </w:t>
      </w:r>
      <w:r>
        <w:rPr>
          <w:rFonts w:hint="eastAsia" w:ascii="宋体" w:hAnsi="宋体" w:eastAsia="宋体" w:cs="宋体"/>
          <w:sz w:val="24"/>
        </w:rPr>
        <w:t xml:space="preserve"> </w:t>
      </w:r>
      <w:r>
        <w:rPr>
          <w:rFonts w:hint="eastAsia" w:ascii="宋体" w:hAnsi="宋体" w:cs="宋体"/>
          <w:sz w:val="24"/>
        </w:rPr>
        <w:t xml:space="preserve"> </w:t>
      </w:r>
      <w:r>
        <w:rPr>
          <w:rFonts w:hint="eastAsia" w:ascii="宋体" w:hAnsi="宋体" w:eastAsia="宋体" w:cs="宋体"/>
          <w:sz w:val="24"/>
        </w:rPr>
        <w:t>开户行：</w:t>
      </w:r>
      <w:r>
        <w:rPr>
          <w:rFonts w:hint="eastAsia" w:ascii="宋体" w:hAnsi="宋体" w:cs="宋体"/>
          <w:szCs w:val="21"/>
          <w:u w:val="single"/>
        </w:rPr>
        <w:t xml:space="preserve"> </w:t>
      </w:r>
      <w:r>
        <w:rPr>
          <w:rFonts w:hint="eastAsia" w:ascii="宋体" w:hAnsi="宋体" w:cs="宋体"/>
          <w:sz w:val="18"/>
          <w:szCs w:val="18"/>
          <w:u w:val="single"/>
        </w:rPr>
        <w:t xml:space="preserve">                       </w:t>
      </w:r>
      <w:r>
        <w:rPr>
          <w:rFonts w:hint="eastAsia" w:ascii="宋体" w:hAnsi="宋体" w:eastAsia="宋体" w:cs="宋体"/>
          <w:sz w:val="24"/>
          <w:u w:val="single"/>
        </w:rPr>
        <w:t xml:space="preserve"> </w:t>
      </w:r>
      <w:r>
        <w:rPr>
          <w:rFonts w:hint="eastAsia" w:ascii="宋体" w:hAnsi="宋体" w:cs="宋体"/>
          <w:sz w:val="24"/>
          <w:u w:val="single"/>
        </w:rPr>
        <w:t xml:space="preserve">            </w:t>
      </w:r>
    </w:p>
    <w:p>
      <w:pPr>
        <w:spacing w:line="500" w:lineRule="exact"/>
        <w:rPr>
          <w:rFonts w:ascii="宋体" w:hAnsi="宋体" w:eastAsia="宋体" w:cs="宋体"/>
          <w:sz w:val="24"/>
        </w:rPr>
      </w:pPr>
      <w:r>
        <w:rPr>
          <w:rFonts w:hint="eastAsia" w:ascii="宋体" w:hAnsi="宋体" w:eastAsia="宋体" w:cs="宋体"/>
          <w:sz w:val="24"/>
        </w:rPr>
        <w:t>账户名称：</w:t>
      </w:r>
      <w:r>
        <w:rPr>
          <w:rFonts w:hint="eastAsia" w:ascii="宋体" w:hAnsi="宋体" w:cs="宋体"/>
          <w:sz w:val="24"/>
          <w:u w:val="single"/>
        </w:rPr>
        <w:t>江西高速传媒有限公司</w:t>
      </w:r>
      <w:r>
        <w:rPr>
          <w:rFonts w:hint="eastAsia" w:ascii="宋体" w:hAnsi="宋体" w:eastAsia="宋体" w:cs="宋体"/>
          <w:sz w:val="24"/>
        </w:rPr>
        <w:t xml:space="preserve"> </w:t>
      </w:r>
      <w:r>
        <w:rPr>
          <w:rFonts w:hint="eastAsia" w:ascii="宋体" w:hAnsi="宋体" w:cs="宋体"/>
          <w:sz w:val="24"/>
        </w:rPr>
        <w:t xml:space="preserve"> </w:t>
      </w:r>
      <w:r>
        <w:rPr>
          <w:rFonts w:hint="eastAsia" w:ascii="宋体" w:hAnsi="宋体" w:eastAsia="宋体" w:cs="宋体"/>
          <w:sz w:val="24"/>
        </w:rPr>
        <w:t>账户名称</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 xml:space="preserve">         </w:t>
      </w:r>
    </w:p>
    <w:p>
      <w:pPr>
        <w:spacing w:line="500" w:lineRule="exact"/>
        <w:rPr>
          <w:rFonts w:ascii="宋体" w:hAnsi="宋体" w:eastAsia="宋体" w:cs="宋体"/>
          <w:spacing w:val="-4"/>
          <w:sz w:val="24"/>
        </w:rPr>
      </w:pPr>
      <w:r>
        <w:rPr>
          <w:rFonts w:hint="eastAsia" w:ascii="宋体" w:hAnsi="宋体" w:eastAsia="宋体" w:cs="宋体"/>
          <w:sz w:val="24"/>
        </w:rPr>
        <w:t>账号：</w:t>
      </w:r>
      <w:r>
        <w:rPr>
          <w:rFonts w:hint="eastAsia" w:ascii="宋体" w:hAnsi="宋体" w:eastAsia="宋体" w:cs="宋体"/>
          <w:sz w:val="24"/>
          <w:u w:val="single"/>
        </w:rPr>
        <w:t>824</w:t>
      </w:r>
      <w:r>
        <w:rPr>
          <w:rFonts w:hint="eastAsia" w:ascii="宋体" w:hAnsi="宋体" w:cs="宋体"/>
          <w:sz w:val="24"/>
          <w:u w:val="single"/>
        </w:rPr>
        <w:t xml:space="preserve"> </w:t>
      </w:r>
      <w:r>
        <w:rPr>
          <w:rFonts w:hint="eastAsia" w:ascii="宋体" w:hAnsi="宋体" w:eastAsia="宋体" w:cs="宋体"/>
          <w:sz w:val="24"/>
          <w:u w:val="single"/>
        </w:rPr>
        <w:t>580</w:t>
      </w:r>
      <w:r>
        <w:rPr>
          <w:rFonts w:hint="eastAsia" w:ascii="宋体" w:hAnsi="宋体" w:cs="宋体"/>
          <w:sz w:val="24"/>
          <w:u w:val="single"/>
        </w:rPr>
        <w:t xml:space="preserve"> </w:t>
      </w:r>
      <w:r>
        <w:rPr>
          <w:rFonts w:hint="eastAsia" w:ascii="宋体" w:hAnsi="宋体" w:eastAsia="宋体" w:cs="宋体"/>
          <w:sz w:val="24"/>
          <w:u w:val="single"/>
        </w:rPr>
        <w:t>323</w:t>
      </w:r>
      <w:r>
        <w:rPr>
          <w:rFonts w:hint="eastAsia" w:ascii="宋体" w:hAnsi="宋体" w:cs="宋体"/>
          <w:sz w:val="24"/>
          <w:u w:val="single"/>
        </w:rPr>
        <w:t xml:space="preserve"> </w:t>
      </w:r>
      <w:r>
        <w:rPr>
          <w:rFonts w:hint="eastAsia" w:ascii="宋体" w:hAnsi="宋体" w:eastAsia="宋体" w:cs="宋体"/>
          <w:sz w:val="24"/>
          <w:u w:val="single"/>
        </w:rPr>
        <w:t>810</w:t>
      </w:r>
      <w:r>
        <w:rPr>
          <w:rFonts w:hint="eastAsia" w:ascii="宋体" w:hAnsi="宋体" w:cs="宋体"/>
          <w:sz w:val="24"/>
          <w:u w:val="single"/>
        </w:rPr>
        <w:t xml:space="preserve"> </w:t>
      </w:r>
      <w:r>
        <w:rPr>
          <w:rFonts w:hint="eastAsia" w:ascii="宋体" w:hAnsi="宋体" w:eastAsia="宋体" w:cs="宋体"/>
          <w:sz w:val="24"/>
          <w:u w:val="single"/>
        </w:rPr>
        <w:t xml:space="preserve">001 </w:t>
      </w:r>
      <w:r>
        <w:rPr>
          <w:rFonts w:hint="eastAsia" w:ascii="宋体" w:hAnsi="宋体" w:cs="宋体"/>
          <w:sz w:val="24"/>
          <w:u w:val="single"/>
        </w:rPr>
        <w:t xml:space="preserve">   </w:t>
      </w:r>
      <w:r>
        <w:rPr>
          <w:rFonts w:hint="eastAsia" w:ascii="宋体" w:hAnsi="宋体" w:eastAsia="宋体" w:cs="宋体"/>
          <w:sz w:val="24"/>
          <w:u w:val="single"/>
        </w:rPr>
        <w:t xml:space="preserve"> </w:t>
      </w:r>
      <w:r>
        <w:rPr>
          <w:rFonts w:hint="eastAsia" w:ascii="宋体" w:hAnsi="宋体" w:eastAsia="宋体" w:cs="宋体"/>
          <w:sz w:val="24"/>
        </w:rPr>
        <w:t xml:space="preserve"> </w:t>
      </w:r>
      <w:r>
        <w:rPr>
          <w:rFonts w:hint="eastAsia" w:ascii="宋体" w:hAnsi="宋体" w:cs="宋体"/>
          <w:sz w:val="24"/>
        </w:rPr>
        <w:t xml:space="preserve"> </w:t>
      </w:r>
      <w:r>
        <w:rPr>
          <w:rFonts w:hint="eastAsia" w:ascii="宋体" w:hAnsi="宋体" w:eastAsia="宋体" w:cs="宋体"/>
          <w:sz w:val="24"/>
        </w:rPr>
        <w:t>账号：</w:t>
      </w:r>
      <w:r>
        <w:rPr>
          <w:rFonts w:hint="eastAsia" w:ascii="宋体" w:hAnsi="宋体" w:cs="宋体"/>
          <w:sz w:val="24"/>
          <w:u w:val="single"/>
        </w:rPr>
        <w:t xml:space="preserve">                                   </w:t>
      </w:r>
    </w:p>
    <w:p>
      <w:pPr>
        <w:spacing w:line="500" w:lineRule="exact"/>
        <w:ind w:firstLine="720" w:firstLineChars="300"/>
      </w:pPr>
      <w:r>
        <w:rPr>
          <w:rFonts w:hint="eastAsia" w:ascii="宋体" w:hAnsi="宋体" w:eastAsia="宋体" w:cs="宋体"/>
          <w:sz w:val="24"/>
        </w:rPr>
        <w:t xml:space="preserve"> </w:t>
      </w:r>
      <w:r>
        <w:rPr>
          <w:rFonts w:hint="eastAsia" w:ascii="宋体" w:hAnsi="宋体" w:eastAsia="宋体" w:cs="宋体"/>
          <w:sz w:val="24"/>
          <w:u w:val="single"/>
        </w:rPr>
        <w:t>20</w:t>
      </w:r>
      <w:r>
        <w:rPr>
          <w:rFonts w:hint="eastAsia" w:ascii="宋体" w:hAnsi="宋体" w:cs="宋体"/>
          <w:sz w:val="24"/>
          <w:u w:val="single"/>
        </w:rPr>
        <w:t xml:space="preserve">  </w:t>
      </w:r>
      <w:r>
        <w:rPr>
          <w:rFonts w:hint="eastAsia" w:ascii="宋体" w:hAnsi="宋体" w:eastAsia="宋体" w:cs="宋体"/>
          <w:spacing w:val="-4"/>
          <w:sz w:val="24"/>
        </w:rPr>
        <w:t>年</w:t>
      </w:r>
      <w:r>
        <w:rPr>
          <w:rFonts w:hint="eastAsia" w:ascii="宋体" w:hAnsi="宋体" w:eastAsia="宋体" w:cs="宋体"/>
          <w:spacing w:val="-4"/>
          <w:sz w:val="24"/>
          <w:u w:val="single"/>
        </w:rPr>
        <w:t xml:space="preserve">   </w:t>
      </w:r>
      <w:r>
        <w:rPr>
          <w:rFonts w:hint="eastAsia" w:ascii="宋体" w:hAnsi="宋体" w:eastAsia="宋体" w:cs="宋体"/>
          <w:spacing w:val="-4"/>
          <w:sz w:val="24"/>
        </w:rPr>
        <w:t>月</w:t>
      </w:r>
      <w:r>
        <w:rPr>
          <w:rFonts w:hint="eastAsia" w:ascii="宋体" w:hAnsi="宋体" w:eastAsia="宋体" w:cs="宋体"/>
          <w:spacing w:val="-4"/>
          <w:sz w:val="24"/>
          <w:u w:val="single"/>
        </w:rPr>
        <w:t xml:space="preserve">   </w:t>
      </w:r>
      <w:r>
        <w:rPr>
          <w:rFonts w:hint="eastAsia" w:ascii="宋体" w:hAnsi="宋体" w:eastAsia="宋体" w:cs="宋体"/>
          <w:sz w:val="24"/>
        </w:rPr>
        <w:t xml:space="preserve">日                </w:t>
      </w:r>
      <w:r>
        <w:rPr>
          <w:rFonts w:hint="eastAsia" w:ascii="宋体" w:hAnsi="宋体" w:eastAsia="宋体" w:cs="宋体"/>
          <w:sz w:val="24"/>
          <w:u w:val="single"/>
        </w:rPr>
        <w:t>20</w:t>
      </w:r>
      <w:r>
        <w:rPr>
          <w:rFonts w:hint="eastAsia" w:ascii="宋体" w:hAnsi="宋体" w:cs="宋体"/>
          <w:sz w:val="24"/>
          <w:u w:val="single"/>
        </w:rPr>
        <w:t xml:space="preserve">  </w:t>
      </w:r>
      <w:r>
        <w:rPr>
          <w:rFonts w:hint="eastAsia" w:ascii="宋体" w:hAnsi="宋体" w:eastAsia="宋体" w:cs="宋体"/>
          <w:spacing w:val="-4"/>
          <w:sz w:val="24"/>
        </w:rPr>
        <w:t>年</w:t>
      </w:r>
      <w:r>
        <w:rPr>
          <w:rFonts w:hint="eastAsia" w:ascii="宋体" w:hAnsi="宋体" w:eastAsia="宋体" w:cs="宋体"/>
          <w:spacing w:val="-4"/>
          <w:sz w:val="24"/>
          <w:u w:val="single"/>
        </w:rPr>
        <w:t xml:space="preserve">   </w:t>
      </w:r>
      <w:r>
        <w:rPr>
          <w:rFonts w:hint="eastAsia" w:ascii="宋体" w:hAnsi="宋体" w:eastAsia="宋体" w:cs="宋体"/>
          <w:spacing w:val="-4"/>
          <w:sz w:val="24"/>
        </w:rPr>
        <w:t>月</w:t>
      </w:r>
      <w:r>
        <w:rPr>
          <w:rFonts w:hint="eastAsia" w:ascii="宋体" w:hAnsi="宋体" w:eastAsia="宋体" w:cs="宋体"/>
          <w:spacing w:val="-4"/>
          <w:sz w:val="24"/>
          <w:u w:val="single"/>
        </w:rPr>
        <w:t xml:space="preserve">   </w:t>
      </w:r>
      <w:r>
        <w:rPr>
          <w:rFonts w:hint="eastAsia" w:ascii="宋体" w:hAnsi="宋体" w:eastAsia="宋体" w:cs="宋体"/>
          <w:sz w:val="24"/>
        </w:rPr>
        <w:t>日</w:t>
      </w:r>
    </w:p>
    <w:p/>
    <w:p>
      <w:pPr>
        <w:keepNext w:val="0"/>
        <w:keepLines w:val="0"/>
        <w:pageBreakBefore w:val="0"/>
        <w:kinsoku/>
        <w:wordWrap/>
        <w:overflowPunct/>
        <w:topLinePunct w:val="0"/>
        <w:autoSpaceDE/>
        <w:autoSpaceDN/>
        <w:bidi w:val="0"/>
        <w:spacing w:line="500" w:lineRule="exact"/>
        <w:ind w:firstLine="630" w:firstLineChars="300"/>
      </w:pP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邹" w:date="2020-05-13T14:08:00Z" w:initials="Microsof">
    <w:p w14:paraId="54DE1547">
      <w:pPr>
        <w:pStyle w:val="4"/>
      </w:pPr>
      <w:r>
        <w:rPr>
          <w:rFonts w:hint="eastAsia"/>
        </w:rPr>
        <w:t>1、引起本合同只涵盖制作类服务的歧义。而第四条表格中载明本合同涵盖制作类、租赁类、喷绘写真类、U</w:t>
      </w:r>
      <w:r>
        <w:t>V</w:t>
      </w:r>
      <w:r>
        <w:rPr>
          <w:rFonts w:hint="eastAsia"/>
        </w:rPr>
        <w:t>类、采购类5种服务。</w:t>
      </w:r>
    </w:p>
    <w:p w14:paraId="2D1239B3">
      <w:pPr>
        <w:pStyle w:val="4"/>
        <w:rPr>
          <w:rFonts w:hint="eastAsia"/>
        </w:rPr>
      </w:pPr>
      <w:r>
        <w:rPr>
          <w:rFonts w:hint="eastAsia"/>
        </w:rPr>
        <w:t>2、本文涉及多处“制作”、“制作类”等表述，请结合实际情况进行调整、修改，避免引发歧义。</w:t>
      </w:r>
    </w:p>
  </w:comment>
  <w:comment w:id="1" w:author="邹" w:date="2020-05-13T12:58:00Z" w:initials="Microsof">
    <w:p w14:paraId="4DC8074D">
      <w:pPr>
        <w:pStyle w:val="4"/>
      </w:pPr>
      <w:r>
        <w:rPr>
          <w:rFonts w:hint="eastAsia"/>
        </w:rPr>
        <w:t>未见1</w:t>
      </w:r>
      <w:r>
        <w:t>37</w:t>
      </w:r>
      <w:r>
        <w:rPr>
          <w:rFonts w:hint="eastAsia"/>
        </w:rPr>
        <w:t>项</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D1239B3" w15:done="0"/>
  <w15:commentEx w15:paraId="4DC8074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行楷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D56084"/>
    <w:multiLevelType w:val="singleLevel"/>
    <w:tmpl w:val="B4D56084"/>
    <w:lvl w:ilvl="0" w:tentative="0">
      <w:start w:val="4"/>
      <w:numFmt w:val="chineseCounting"/>
      <w:suff w:val="nothing"/>
      <w:lvlText w:val="%1、"/>
      <w:lvlJc w:val="left"/>
      <w:rPr>
        <w:rFonts w:hint="eastAsia"/>
      </w:rPr>
    </w:lvl>
  </w:abstractNum>
  <w:abstractNum w:abstractNumId="1">
    <w:nsid w:val="09DC2BA2"/>
    <w:multiLevelType w:val="singleLevel"/>
    <w:tmpl w:val="09DC2BA2"/>
    <w:lvl w:ilvl="0" w:tentative="0">
      <w:start w:val="9"/>
      <w:numFmt w:val="chineseCounting"/>
      <w:suff w:val="nothing"/>
      <w:lvlText w:val="%1、"/>
      <w:lvlJc w:val="left"/>
      <w:rPr>
        <w:rFonts w:hint="eastAsia"/>
      </w:rPr>
    </w:lvl>
  </w:abstractNum>
  <w:abstractNum w:abstractNumId="2">
    <w:nsid w:val="10E3FE4A"/>
    <w:multiLevelType w:val="singleLevel"/>
    <w:tmpl w:val="10E3FE4A"/>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邹">
    <w15:presenceInfo w15:providerId="None" w15:userId="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A6337C"/>
    <w:rsid w:val="068F76C5"/>
    <w:rsid w:val="08CC7101"/>
    <w:rsid w:val="0A984002"/>
    <w:rsid w:val="12811CB7"/>
    <w:rsid w:val="16F725D5"/>
    <w:rsid w:val="1BC81DD5"/>
    <w:rsid w:val="1E997D44"/>
    <w:rsid w:val="1FBE3C37"/>
    <w:rsid w:val="20C70D7F"/>
    <w:rsid w:val="22BE2E81"/>
    <w:rsid w:val="22E15D75"/>
    <w:rsid w:val="23306F0B"/>
    <w:rsid w:val="24EA6BB4"/>
    <w:rsid w:val="2750073A"/>
    <w:rsid w:val="29DF5789"/>
    <w:rsid w:val="29EF07C2"/>
    <w:rsid w:val="2B14218F"/>
    <w:rsid w:val="2C371ADB"/>
    <w:rsid w:val="31522784"/>
    <w:rsid w:val="323C4A95"/>
    <w:rsid w:val="339F4A08"/>
    <w:rsid w:val="353B3E8F"/>
    <w:rsid w:val="37116ACD"/>
    <w:rsid w:val="38922859"/>
    <w:rsid w:val="397B7972"/>
    <w:rsid w:val="39FB0FD7"/>
    <w:rsid w:val="3AEF3EA9"/>
    <w:rsid w:val="3DAF03B5"/>
    <w:rsid w:val="3F8019FA"/>
    <w:rsid w:val="44CA461E"/>
    <w:rsid w:val="455C6BD6"/>
    <w:rsid w:val="45C26735"/>
    <w:rsid w:val="47CA12B2"/>
    <w:rsid w:val="49A6337C"/>
    <w:rsid w:val="4A2C4253"/>
    <w:rsid w:val="4DB4469C"/>
    <w:rsid w:val="501877CD"/>
    <w:rsid w:val="532E73EE"/>
    <w:rsid w:val="533F2E90"/>
    <w:rsid w:val="5DE27F91"/>
    <w:rsid w:val="5E3E0277"/>
    <w:rsid w:val="623E083C"/>
    <w:rsid w:val="638B4BD2"/>
    <w:rsid w:val="6444675D"/>
    <w:rsid w:val="64E57744"/>
    <w:rsid w:val="65A25981"/>
    <w:rsid w:val="65F123D1"/>
    <w:rsid w:val="66DB5FA1"/>
    <w:rsid w:val="670E3C8E"/>
    <w:rsid w:val="6C52738E"/>
    <w:rsid w:val="6C621A67"/>
    <w:rsid w:val="6F6774EF"/>
    <w:rsid w:val="7107072E"/>
    <w:rsid w:val="73A553C7"/>
    <w:rsid w:val="74544CA9"/>
    <w:rsid w:val="75E7117A"/>
    <w:rsid w:val="7715263E"/>
    <w:rsid w:val="774438AC"/>
    <w:rsid w:val="7D213406"/>
    <w:rsid w:val="7DA31307"/>
    <w:rsid w:val="7DFC2223"/>
    <w:rsid w:val="7F2D4A3A"/>
    <w:rsid w:val="7F6F6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spacing w:line="500" w:lineRule="exact"/>
      <w:ind w:firstLine="510"/>
      <w:jc w:val="both"/>
    </w:pPr>
    <w:rPr>
      <w:rFonts w:ascii="宋体"/>
      <w:sz w:val="28"/>
    </w:rPr>
  </w:style>
  <w:style w:type="paragraph" w:styleId="3">
    <w:name w:val="Body Text"/>
    <w:basedOn w:val="1"/>
    <w:qFormat/>
    <w:uiPriority w:val="0"/>
    <w:pPr>
      <w:adjustRightInd w:val="0"/>
      <w:spacing w:line="360" w:lineRule="atLeast"/>
      <w:jc w:val="center"/>
      <w:textAlignment w:val="baseline"/>
    </w:pPr>
    <w:rPr>
      <w:kern w:val="0"/>
      <w:sz w:val="24"/>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rPr>
      <w:sz w:val="24"/>
    </w:rPr>
  </w:style>
  <w:style w:type="character" w:styleId="9">
    <w:name w:val="FollowedHyperlink"/>
    <w:basedOn w:val="8"/>
    <w:qFormat/>
    <w:uiPriority w:val="0"/>
    <w:rPr>
      <w:color w:val="16377C"/>
      <w:u w:val="none"/>
    </w:rPr>
  </w:style>
  <w:style w:type="character" w:styleId="10">
    <w:name w:val="Hyperlink"/>
    <w:basedOn w:val="8"/>
    <w:qFormat/>
    <w:uiPriority w:val="0"/>
    <w:rPr>
      <w:color w:val="16377C"/>
      <w:u w:val="none"/>
    </w:rPr>
  </w:style>
  <w:style w:type="character" w:styleId="11">
    <w:name w:val="annotation reference"/>
    <w:basedOn w:val="8"/>
    <w:qFormat/>
    <w:uiPriority w:val="0"/>
    <w:rPr>
      <w:sz w:val="21"/>
      <w:szCs w:val="21"/>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font41"/>
    <w:basedOn w:val="8"/>
    <w:qFormat/>
    <w:uiPriority w:val="0"/>
    <w:rPr>
      <w:rFonts w:hint="default" w:ascii="Times New Roman" w:hAnsi="Times New Roman" w:cs="Times New Roman"/>
      <w:color w:val="000000"/>
      <w:sz w:val="21"/>
      <w:szCs w:val="21"/>
      <w:u w:val="none"/>
    </w:rPr>
  </w:style>
  <w:style w:type="character" w:customStyle="1" w:styleId="15">
    <w:name w:val="font51"/>
    <w:basedOn w:val="8"/>
    <w:qFormat/>
    <w:uiPriority w:val="0"/>
    <w:rPr>
      <w:rFonts w:hint="eastAsia" w:ascii="宋体" w:hAnsi="宋体" w:eastAsia="宋体" w:cs="宋体"/>
      <w:color w:val="000000"/>
      <w:sz w:val="21"/>
      <w:szCs w:val="21"/>
      <w:u w:val="none"/>
    </w:rPr>
  </w:style>
  <w:style w:type="character" w:customStyle="1" w:styleId="16">
    <w:name w:val="font31"/>
    <w:basedOn w:val="8"/>
    <w:qFormat/>
    <w:uiPriority w:val="0"/>
    <w:rPr>
      <w:rFonts w:hint="eastAsia" w:ascii="宋体" w:hAnsi="宋体" w:eastAsia="宋体" w:cs="宋体"/>
      <w:color w:val="000000"/>
      <w:sz w:val="21"/>
      <w:szCs w:val="21"/>
      <w:u w:val="none"/>
    </w:rPr>
  </w:style>
  <w:style w:type="character" w:customStyle="1" w:styleId="17">
    <w:name w:val="font61"/>
    <w:basedOn w:val="8"/>
    <w:qFormat/>
    <w:uiPriority w:val="0"/>
    <w:rPr>
      <w:rFonts w:hint="default" w:ascii="Times New Roman" w:hAnsi="Times New Roman" w:cs="Times New Roman"/>
      <w:color w:val="000000"/>
      <w:sz w:val="21"/>
      <w:szCs w:val="21"/>
      <w:u w:val="none"/>
    </w:rPr>
  </w:style>
  <w:style w:type="character" w:customStyle="1" w:styleId="18">
    <w:name w:val="font21"/>
    <w:basedOn w:val="8"/>
    <w:qFormat/>
    <w:uiPriority w:val="0"/>
    <w:rPr>
      <w:rFonts w:hint="eastAsia" w:ascii="宋体" w:hAnsi="宋体" w:eastAsia="宋体" w:cs="宋体"/>
      <w:color w:val="000000"/>
      <w:sz w:val="24"/>
      <w:szCs w:val="24"/>
      <w:u w:val="single"/>
    </w:rPr>
  </w:style>
  <w:style w:type="character" w:customStyle="1" w:styleId="19">
    <w:name w:val="font0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2020-04-20T02:38:00Z</dcterms:created>
  <dc:creator>Administrator</dc:creator>
  <cp:lastModifiedBy>Administrator</cp:lastModifiedBy>
  <cp:lastPrinted>2020-05-12T01:54:00Z</cp:lastPrinted>
  <dcterms:modified xsi:type="dcterms:W3CDTF">2020-05-19T01:50:23Z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